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588" w:rsidRPr="003F7FDA" w:rsidRDefault="003B5588" w:rsidP="003F7FDA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3F7F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Доклад </w:t>
      </w:r>
    </w:p>
    <w:p w:rsidR="003B5588" w:rsidRPr="003F7FDA" w:rsidRDefault="003B5588" w:rsidP="003B558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F7F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r w:rsidR="00533E56" w:rsidRPr="003F7F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правоприменительной практике</w:t>
      </w:r>
      <w:r w:rsidRPr="003F7F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Управления Россельхознадзора по Томской области за 4 квартал 2017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3B5588" w:rsidRPr="003B5588" w:rsidRDefault="003B5588" w:rsidP="003B5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сфере внутреннего государственного ветеринарного надзора </w:t>
      </w:r>
    </w:p>
    <w:p w:rsidR="003B5588" w:rsidRPr="003B5588" w:rsidRDefault="003B5588" w:rsidP="003B5588">
      <w:pPr>
        <w:pStyle w:val="a3"/>
        <w:spacing w:after="0" w:line="240" w:lineRule="auto"/>
        <w:ind w:left="3553" w:firstLine="6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4 квартал.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 5 плановых и 46 внеплановых проверок, также госинспектора отдела привлекались к проведению совместных проверок сотрудниками прокуратуры.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Имеющие отношения к бизнесу нарушения выявлялись только при внеплановых проверках 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24 проверки на основании Приказа Россельхознадзора от 16.03.2017 № 252, изданного во исполнение </w:t>
      </w: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поручения заместителя председателя Правительства Российской Федерации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</w:t>
      </w:r>
      <w:proofErr w:type="spell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Дворковича</w:t>
      </w:r>
      <w:proofErr w:type="spell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02.03.2017 № АД-П11-1304. Понятнее говоря, проводятся внеплановые проверки хозяйствующих субъектов занятых в сфере содержания свиней и птиц и их переработки в связи с эпизоотиями африканской чумы свиней и гриппом птиц. По результатам указанных проверок установлено 10 нарушений требований Технического Регламента Таможенного союза </w:t>
      </w: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021/2011 «О безопасности пищевых продуктов» и 4 нарушения </w:t>
      </w:r>
      <w:r w:rsidRPr="003B55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правил организации работы по оформлению ветеринарных сопроводительных документов, утвержденных Приказом Минсельхоза России от 27.12.2016 N 589</w:t>
      </w: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Нарушителями стали </w:t>
      </w: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осуществляющие общественное питание (кафе, шашлычные) и переработку и реализацию подконтрольной продукции, которые приобретали мясо без ветеринарных сопроводительных документов и не осуществляли производственный контроль за своим производством. В виду того, что предприниматели не знали требования законодательства и допустили их нарушения, в отношении них вынесены постановления о привлечении к административной ответственности в виде штрафа на общую сумму 284500 рублей.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Причиной этих нарушений стало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технических регламентов таможенного союза, а порой и простая неосведомленность предпринимателей к </w:t>
      </w: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предъявляемым современным законодательством.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Порой только входе проведения проверки, они </w:t>
      </w: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узнают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требования должны соблюдать,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способствовать возникновению и распространению инфекционных заболеваний животных, в том числе АЧС и гриппа птиц. </w:t>
      </w:r>
    </w:p>
    <w:p w:rsidR="003B5588" w:rsidRPr="003B5588" w:rsidRDefault="003B5588" w:rsidP="003B55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внеплановые проверки проведены на основании мотивированных представлений должностных лиц. Мотивированные представления </w:t>
      </w: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должностных лиц оформлялись на основании положительных результатов исследований подконтрольной продукции. На основании представлений проведено согласование с прокуратурой  внеплановых проверок:</w:t>
      </w:r>
    </w:p>
    <w:p w:rsidR="003B5588" w:rsidRPr="003B5588" w:rsidRDefault="003B5588" w:rsidP="003B5588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АО «Сибирская Аграрная Группа» птицефабрика «Томская» - по факту выявления в фарше механической обвалки сальмонелл и бактерий </w:t>
      </w:r>
      <w:proofErr w:type="spell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Listeria</w:t>
      </w:r>
      <w:proofErr w:type="spell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monocytogenes</w:t>
      </w:r>
      <w:proofErr w:type="spell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proofErr w:type="gramEnd"/>
    </w:p>
    <w:p w:rsidR="003B5588" w:rsidRPr="003B5588" w:rsidRDefault="003B5588" w:rsidP="003B55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ООО «</w:t>
      </w:r>
      <w:proofErr w:type="spell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Вороновское</w:t>
      </w:r>
      <w:proofErr w:type="spell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по факту обнаружения в молоке сыром остатков лекарственных средств – антибиотики тетрациклиновой группы);</w:t>
      </w:r>
      <w:proofErr w:type="gramEnd"/>
    </w:p>
    <w:p w:rsidR="003B5588" w:rsidRPr="003B5588" w:rsidRDefault="003B5588" w:rsidP="003B558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факту допущенных нарушений оба предприятия привлечены к административной ответственности в виде штрафа, а также им выданы предписания об устранении выявленных нарушений. В настоящее время срок предписания находятся на контроле.</w:t>
      </w:r>
    </w:p>
    <w:p w:rsidR="003B5588" w:rsidRPr="003B5588" w:rsidRDefault="003B5588" w:rsidP="003B55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проведения прокурорских проверок с привлечением специалистов Управления Россельхознадзора по Томской области ООО «Розница-К» и ООО «Нуга» выявлены нарушение ветеринарного законодательства, выразившееся в обороте подконтрольной продукции без маркировки и ветеринарных сопроводительных документов, в общем объеме 176 кг (крыло куриное, рыба, мясо).</w:t>
      </w:r>
      <w:proofErr w:type="gramEnd"/>
      <w:r w:rsidRPr="003B5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не идентифицированная продукция была направлена на уничтожение, а должностные лица виновные в нарушении привлечены к административной ответственности. </w:t>
      </w:r>
    </w:p>
    <w:p w:rsidR="00C77101" w:rsidRPr="00C77101" w:rsidRDefault="003B5588" w:rsidP="003B5588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3B5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77101"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Типовые и массовые нарушения обязательных требований в области фитосанитарного надзора выявленные Управлением Россельхознадзора по Томской области (далее Управление</w:t>
      </w:r>
      <w:proofErr w:type="gramStart"/>
      <w:r w:rsidR="00C77101"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 в</w:t>
      </w:r>
      <w:proofErr w:type="gramEnd"/>
      <w:r w:rsidR="00C77101"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 квартале, принятие мер по их устранению, о наложенных мерах административной ответственности.</w:t>
      </w:r>
    </w:p>
    <w:p w:rsidR="00C77101" w:rsidRPr="00C77101" w:rsidRDefault="00C77101" w:rsidP="00731FB1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 области карантинного фитосанитарного надзора</w:t>
      </w:r>
    </w:p>
    <w:p w:rsidR="00C77101" w:rsidRPr="00C77101" w:rsidRDefault="00C77101" w:rsidP="00C771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Значительная часть нарушений допускается гражданами, предпринимателями и юридическими лицами: </w:t>
      </w:r>
    </w:p>
    <w:p w:rsidR="00C77101" w:rsidRPr="00C77101" w:rsidRDefault="00C77101" w:rsidP="00C77101">
      <w:pPr>
        <w:widowControl w:val="0"/>
        <w:autoSpaceDE w:val="0"/>
        <w:autoSpaceDN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-  </w:t>
      </w:r>
      <w:r w:rsidR="00731F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ввозе и реализации подкарантинной продукции без извещения федерального органа исполнительной власти, осуществляющего функции по контролю и надзору в области карантина растений, о доставке подкарантинной продукции. 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Нарушается ч. 1 ст. 32  Федерального закона от 21.07.2014 № 206-ФЗ «О карантине растений»</w:t>
      </w:r>
      <w:r w:rsidR="00731FB1" w:rsidRPr="0073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31FB1" w:rsidRPr="0073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немедленного извещения Федеральной службы по ветеринарному и фитосанитарному надзору о доставке подкарантинной продукции,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подкарантинных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объектов, в том числе в электронной форме, утвержденный Приказом Минсельхоза России от 10 августа 2017 г. N 390 в соответствии с которыми граждане, юридические лица,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имеют в собственности, во владении</w:t>
      </w:r>
      <w:proofErr w:type="gram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пользовании, в аренде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подкарантинные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или осуществляют производство (в том числе переработку), ввоз в Российскую Федерацию, вывоз из Российской Федерации, хранение, перевозку и реализацию подкарантинной продукции, обязаны  извещать немедленно федеральный орган исполнительной власти, осуществляющий функции по контролю и надзору в области карантина растений о доставке подкарантинной продукции,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подкарантинных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объектов, в том числе в электронной форме, в порядке, установленном федеральным</w:t>
      </w:r>
      <w:proofErr w:type="gram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растений. 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 Порядок распространяется на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подкарантинную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продукцию,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подкарантинные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объекты, ввезенные в Российскую Федерацию или вывезенные из карантинной фитосанитарной зоны, при условии, что ранее извещение о доставке таких подкарантинной продукции,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подкарантинных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не осуществлялось в соответствии с рекомендуемым образцом извещения, В 4 квартале за не извещение Управления о доставке подкарантинной продукции на территорию региона возбуждено 19 административных дела по ст. ст. 10.2</w:t>
      </w:r>
      <w:proofErr w:type="gram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10.3 КоАП РФ (нарушения порядка ввоза, вывоза, перевозки подкарантинной продукции), санкции которых предусматривают штрафы:  на граждан от 300 до 500 рублей по ст.10.2 и 200 до 500 рублей по ст. 10.3; на должностных лиц 500 рублей до1000 по обеим статьям; на юридических лиц от 5000 до 10000 рублей, в том числе по ст.10.3 приостановление деятельности на срок до 90 суток.  </w:t>
      </w:r>
    </w:p>
    <w:p w:rsidR="00C77101" w:rsidRPr="00C77101" w:rsidRDefault="00C77101" w:rsidP="00731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31FB1" w:rsidRPr="0073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Ввоз на территорию РФ в пунктах пропуска через государственную границу РФ подкарантинной продукции высокого фитосанитарного риска без фитосанитарного сертификата, выданного национальной организацией по карантину и защите растений страны-экспортера. 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является нарушением п.6 ст.22 Федерального закона «О карантине растений» ФЗ-206 от 21.07.2014 года, согласно которому «</w:t>
      </w:r>
      <w:r w:rsidRPr="00C77101">
        <w:rPr>
          <w:rFonts w:ascii="Times New Roman" w:eastAsia="Calibri" w:hAnsi="Times New Roman" w:cs="Times New Roman"/>
          <w:sz w:val="28"/>
          <w:szCs w:val="28"/>
        </w:rPr>
        <w:t>Ввоз в Российскую Федерацию подкарантинной продукции высокого фитосанитарного риска может быть осуществлен только при наличии фитосанитарного сертификата, выданного национальной организацией по карантину и защите растений страны-экспортера, на территории которой сформирована партия такой подкарантинной продукции».</w:t>
      </w:r>
      <w:proofErr w:type="gram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С целью профилактики правонарушений при ввозе подкарантинной продукции проведено в 4 квартале 36 контрольное мероприятие на государственной границе  </w:t>
      </w:r>
      <w:proofErr w:type="gramStart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C77101">
        <w:rPr>
          <w:rFonts w:ascii="Times New Roman" w:eastAsia="Calibri" w:hAnsi="Times New Roman" w:cs="Times New Roman"/>
          <w:sz w:val="28"/>
          <w:szCs w:val="28"/>
        </w:rPr>
        <w:t>Аэропорт Богашево), выявлено 7 нарушений порядка ввоза семенного и посадочного материала, являющиеся продукцией высокого фитосанитарного риска.  Нарушения порядка ввоза на территорию РФ влекут наложения административных штрафов по ст. 10.2 КоАП РФ.</w:t>
      </w:r>
    </w:p>
    <w:p w:rsidR="00C77101" w:rsidRPr="00C77101" w:rsidRDefault="00C77101" w:rsidP="00C771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- </w:t>
      </w:r>
      <w:r w:rsidR="00731FB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уведомление контролирующего органа о признаках заражения подкарантинной продукции, </w:t>
      </w:r>
      <w:proofErr w:type="spell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подкарантинных</w:t>
      </w:r>
      <w:proofErr w:type="spell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карантинным вредным организмом. Нарушается ч. 8 ст. 32  Федерального закона от 21.07.2014 № 206-ФЗ «О карантине растений» и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Порядок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немедленного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извещения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том числе в электронной форме,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Федеральной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службы по ветеринарному и фитосанитарному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надзору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обнаружении признаков заражения и (или</w:t>
      </w:r>
      <w:proofErr w:type="gramStart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асорения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подкарантинной продукции, </w:t>
      </w:r>
      <w:proofErr w:type="spellStart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подкарантинных</w:t>
      </w:r>
      <w:proofErr w:type="spellEnd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объектов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карантинными объектами,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утвержденный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приказом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Минсельхоза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 от 9 января 2017 г. №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которым «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 обнаружении  признаков  заражения  и  (или)  засорения заявитель, либо его уполномоченный представитель обязан направить в территориальный  орган  Федеральной  службы  по   ветеринарному   и фитосанитарному надзору (далее - управление Россельхознадзора),  на территории  деятельности  которого  обнаружены  указанные  признаки, извещение об обнаружении  признаков  заражения  и  (или)  засорения в соответствии с порядком, установленным данным приказом. Рекомендуемый образец извещения  приведен  в  приложении  к вышеназванному приказу, и размещен на сайте Управления. За 4 квартал Управлением за данные нарушения возбуждено 55 административных дел, выдано 40 предписаний при 810 контрольном мероприятии (досмотров) на соответствие карантинным фитосанитарным требованиям. </w:t>
      </w:r>
    </w:p>
    <w:p w:rsidR="00C77101" w:rsidRPr="00C77101" w:rsidRDefault="00C77101" w:rsidP="00C77101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4. – </w:t>
      </w:r>
      <w:proofErr w:type="gramStart"/>
      <w:r w:rsidR="00731FB1">
        <w:rPr>
          <w:rFonts w:ascii="Times New Roman" w:eastAsia="Calibri" w:hAnsi="Times New Roman" w:cs="Times New Roman"/>
          <w:sz w:val="28"/>
          <w:szCs w:val="28"/>
        </w:rPr>
        <w:t>В</w:t>
      </w:r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воз в свободные от карантинных объектов зоны, вывоз из карантинных фитосанитарных зон и перевозки подкарантинной продукции без карантинного сертификата, что являлось нарушением ст.8 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 «О карантине растений» от 15.07.2000 № 99-ФЗ, согласно которому «</w:t>
      </w:r>
      <w:r w:rsidRPr="00C77101">
        <w:rPr>
          <w:rFonts w:ascii="Times New Roman" w:eastAsia="Calibri" w:hAnsi="Times New Roman" w:cs="Times New Roman"/>
          <w:sz w:val="28"/>
          <w:szCs w:val="28"/>
        </w:rPr>
        <w:t>Ввоз в свободные от карантинных объектов зоны, вывоз из карантинных фитосанитарных зон и перевозки подкарантинной продукции (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подкарантинного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материала,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подкарантинного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груза), произведенной на территории Российской Федерации, в</w:t>
      </w:r>
      <w:proofErr w:type="gram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случаях, предусмотренных правилами и нормами обеспечения карантина растений, разрешаются, если на такую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подкарантинную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продукцию (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подкарантинный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материал,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подкарантинный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груз) имеется выданный в установленном законодательством Российской Федерации порядке органом государственного надзора карантинный сертификат, удостоверяющий соответствие подкарантинной продукции (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подкарантинного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материала,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подкарантинного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груза) требованиям правил и норм обеспечения карантина растений».</w:t>
      </w:r>
      <w:proofErr w:type="gram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Необходимо отметить, что данный закон утратил силу с 01.01.2018 года. В настоящее время, порядок ввоза, вывоза регулируется ст. 21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«О карантине растений» ФЗ-206 от 21.07.2014 года.</w:t>
      </w:r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В 4 квартале при проведении 65 рейдовых мероприятиях, за нарушения ввоза, вывоза из карантинных фитосанитарных зон, перевозки подкарантинной </w:t>
      </w:r>
      <w:r w:rsidRPr="00C771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продукции (груза) без карантинного сертификата специалистами Управления  возбуждено 44 административных дела по ст. 10.3 КоАП РФ (нарушения правил перевозки подкарантинной продукции) и вынесены административные наказания в виде штрафов. </w:t>
      </w:r>
    </w:p>
    <w:p w:rsidR="00C77101" w:rsidRPr="00C77101" w:rsidRDefault="00C77101" w:rsidP="00731FB1">
      <w:pPr>
        <w:spacing w:before="100" w:beforeAutospacing="1" w:after="100" w:afterAutospacing="1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В области семенного контроля: </w:t>
      </w:r>
    </w:p>
    <w:p w:rsidR="00C77101" w:rsidRPr="00C77101" w:rsidRDefault="00C77101" w:rsidP="00C77101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В 4 квартале 2017 года основным нарушениями в области семеноводства, выявленными инспекторами Управления – это нарушения правил реализации семян, ответственность за которые предусмотрено ст.10.12 КоАП РФ. А именно - нарушения правил продажи семян сельскохозяйственных растений (реализация сортов, не включенных в Государственный реестр селекционных достижений, </w:t>
      </w:r>
      <w:r w:rsidRPr="00C77101">
        <w:rPr>
          <w:rFonts w:ascii="Times New Roman" w:eastAsia="Calibri" w:hAnsi="Times New Roman" w:cs="Times New Roman"/>
          <w:bCs/>
          <w:sz w:val="28"/>
          <w:szCs w:val="28"/>
        </w:rPr>
        <w:t>реализация сортов семян с истекшим сроком реализации).</w:t>
      </w:r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Согласно ст.30 ФЗ № 149 «О семеноводстве» от 17.12.1997 года «допускается реализация партий семян сельскохозяйственных растений, сорта которых включены в Государственный реестр селекционных достижений, допущенных к использованию (далее Реестр). После исключения сортов сельскохозяйственных растений из Реестра, партии семян сельскохозяйственных растений таких сортов могут использоваться в течение последующих двух лет». В соответствии со ст.31 этого же закона «Реализация и транспортировка партий семян осуществляются в соответствии с законодательством Российской Федерации в области семеноводства. Партии семян при их реализации и транспортировке могут находиться в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затаренном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или в незатаренном состоянии (насыпью). При реализации и транспортировке партий семян в </w:t>
      </w:r>
      <w:proofErr w:type="spellStart"/>
      <w:r w:rsidRPr="00C77101">
        <w:rPr>
          <w:rFonts w:ascii="Times New Roman" w:eastAsia="Calibri" w:hAnsi="Times New Roman" w:cs="Times New Roman"/>
          <w:sz w:val="28"/>
          <w:szCs w:val="28"/>
        </w:rPr>
        <w:t>затаренном</w:t>
      </w:r>
      <w:proofErr w:type="spellEnd"/>
      <w:r w:rsidRPr="00C77101">
        <w:rPr>
          <w:rFonts w:ascii="Times New Roman" w:eastAsia="Calibri" w:hAnsi="Times New Roman" w:cs="Times New Roman"/>
          <w:sz w:val="28"/>
          <w:szCs w:val="28"/>
        </w:rPr>
        <w:t xml:space="preserve"> состоянии их тара и упаковки должны иметь этикетки установленных форм». При реализации и транспортировке партий семян запрещается указывать на их таре и упаковках, этикетках и в сопроводительных документах не соответствующие действительности сведения о наименованиях сортов растений, происхождении и качестве семян. Согласно Приказу Министерства сельского хозяйства и продовольствия Российской Федерации от 18.10.1999 г. № 707 «Об утверждении Порядка реализации и транспортировки семян сельскохозяйственных растений» (далее Порядок) п. 2.1 </w:t>
      </w:r>
      <w:r w:rsidRPr="00C7710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Реализация </w:t>
      </w:r>
      <w:r w:rsidRPr="00C771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семян  сортов,  включенных  в Реестр,  осуществляется при наличии документа,  удостоверяющего их сортовые и посевные качества, и фитосанитарного сертификата. </w:t>
      </w:r>
      <w:r w:rsidRPr="00C77101">
        <w:rPr>
          <w:rFonts w:ascii="Times New Roman" w:eastAsia="Calibri" w:hAnsi="Times New Roman" w:cs="Times New Roman"/>
          <w:bCs/>
          <w:sz w:val="28"/>
          <w:szCs w:val="28"/>
        </w:rPr>
        <w:t xml:space="preserve">За нарушение правил производства, заготовки, хранения, реализации, транспортировки и использования семян сельскохозяйственных растений предусмотрена административная ответственность в соответствии по ст.10.12 КоАП РФ «Нарушение правил производства, заготовки, обработки, хранения, реализации, транспортировки и </w:t>
      </w:r>
      <w:r w:rsidRPr="00C7710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использования семян сельскохозяйственных растений». Ответственность по данной статье влечет предупреждение или наложение административного штрафа на ФЛ от 300 до 500 рублей, на ДЛ от 500 до 1000 рублей, </w:t>
      </w:r>
      <w:proofErr w:type="gramStart"/>
      <w:r w:rsidRPr="00C77101">
        <w:rPr>
          <w:rFonts w:ascii="Times New Roman" w:eastAsia="Calibri" w:hAnsi="Times New Roman" w:cs="Times New Roman"/>
          <w:bCs/>
          <w:sz w:val="28"/>
          <w:szCs w:val="28"/>
        </w:rPr>
        <w:t>на</w:t>
      </w:r>
      <w:proofErr w:type="gramEnd"/>
      <w:r w:rsidRPr="00C77101">
        <w:rPr>
          <w:rFonts w:ascii="Times New Roman" w:eastAsia="Calibri" w:hAnsi="Times New Roman" w:cs="Times New Roman"/>
          <w:bCs/>
          <w:sz w:val="28"/>
          <w:szCs w:val="28"/>
        </w:rPr>
        <w:t xml:space="preserve"> ЮЛ от 5000 до 10000 рублей;</w:t>
      </w:r>
    </w:p>
    <w:p w:rsidR="00C77101" w:rsidRPr="00C77101" w:rsidRDefault="00C77101" w:rsidP="00C771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4 квартале Управлением при проведении 20 контрольных мероприятий выявлено 17 нарушений, за которые вынесено 17 постановлений в виде предупреждений.  </w:t>
      </w:r>
    </w:p>
    <w:p w:rsidR="00C77101" w:rsidRPr="00C77101" w:rsidRDefault="00C77101" w:rsidP="00C77101">
      <w:pPr>
        <w:shd w:val="clear" w:color="auto" w:fill="FFFFFF"/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 В области надзора за качеством и безопасностью зерна, крупы, комбикормов и компонентов для их производства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квартале 2017 года  Управлением Россельхознадзора по Томской области  было выявлено 6 нарушений, 4 из которых – нарушения правил хранения, закупки зерна и продуктов его переработки (крупы):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отсутствие документов о качестве и безопасности закупленных и хранящихся партий крупы;</w:t>
      </w:r>
    </w:p>
    <w:p w:rsidR="00C77101" w:rsidRPr="00C77101" w:rsidRDefault="00C77101" w:rsidP="00C77101">
      <w:pPr>
        <w:shd w:val="clear" w:color="auto" w:fill="FFFFFF"/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несоответствие показателей качества и безопасности зерна, крупы, требованиям нормативных документов;</w:t>
      </w:r>
    </w:p>
    <w:p w:rsidR="00C77101" w:rsidRPr="00C77101" w:rsidRDefault="00C77101" w:rsidP="00C77101">
      <w:pPr>
        <w:shd w:val="clear" w:color="auto" w:fill="FFFFFF"/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отсутствие маркировки на упаковочных единицах с крупой; - использование партий крупы с истекшим сроком годности.</w:t>
      </w:r>
    </w:p>
    <w:p w:rsidR="00C77101" w:rsidRPr="00C77101" w:rsidRDefault="00C77101" w:rsidP="00C77101">
      <w:pPr>
        <w:shd w:val="clear" w:color="auto" w:fill="FFFFFF"/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перечисленные нарушения предусмотрена ответственность в соответствии со ст. 7.18. КоАП «Нарушение правил хранения, закупки или рационального использования зерна и продуктов его переработки, правил производства продуктов переработки зерна». Ответственность по данной статье влечет предупреждение или наложение административного штрафа на ФЛ в размере от 500 до 1000 рублей; на ДЛ от 1000 до 2000 рублей; </w:t>
      </w:r>
      <w:proofErr w:type="gramStart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ЮЛ – от 10000 до 20000 рублей</w:t>
      </w:r>
      <w:r w:rsidRPr="00C77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C77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этого, по результатам плановых проверок бюджетных учреждений, по фактам выявления небезопасной продукции, продаваемой для государственных нужд привлечены к административной ответственности 2 должностных лица предприятий – изготовителей некачественной продукции по ст. 14.43  КоАП РФ - нарушение изготовителем, продавцом требований </w:t>
      </w:r>
      <w:hyperlink r:id="rId6" w:history="1">
        <w:r w:rsidRPr="00C7710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технических регламентов</w:t>
        </w:r>
      </w:hyperlink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по данной статье влечет наложение административного штрафа на ДЛ в размере от 10000 до 20000 рублей;</w:t>
      </w:r>
      <w:proofErr w:type="gramEnd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ИП – от 20000 до 30000 рублей; </w:t>
      </w:r>
      <w:proofErr w:type="gramStart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ЮЛ – от 100000 до 300000 рублей.</w:t>
      </w:r>
      <w:r w:rsidRPr="00C77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7101" w:rsidRPr="00C77101" w:rsidRDefault="00C77101" w:rsidP="00C77101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исключения возможности обращения на рынке продукции, не соответствующей требованиям Технического регламента </w:t>
      </w:r>
      <w:r w:rsidRPr="00C7710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«О безопасности пищевой продукции» </w:t>
      </w:r>
      <w:proofErr w:type="gramStart"/>
      <w:r w:rsidRPr="00C7710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ТР</w:t>
      </w:r>
      <w:proofErr w:type="gramEnd"/>
      <w:r w:rsidRPr="00C7710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ТС 021/2011</w:t>
      </w: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Управлением выдано 1 предписание об отмене декларации о соответствии.</w:t>
      </w:r>
    </w:p>
    <w:p w:rsidR="00C77101" w:rsidRPr="00533E56" w:rsidRDefault="00C77101" w:rsidP="00C7710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всем направлениям фитосанитарного надзора, административного и судебного оспаривания решений, действий (бездействия) должностных лиц отдела, в 4 квартале не было.  </w:t>
      </w:r>
    </w:p>
    <w:p w:rsidR="000D6E69" w:rsidRPr="000D6E69" w:rsidRDefault="000D6E69" w:rsidP="000D6E69">
      <w:pPr>
        <w:tabs>
          <w:tab w:val="left" w:pos="4560"/>
          <w:tab w:val="right" w:pos="10205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сфере государственного земельного надзора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и реквизиты нормативных правовых актов, регламентирующих порядок исполнения функций по государственному контролю (надзору) 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льскохозяйственного назначения»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Земельный кодекс Российской Федерации;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Кодекс Российской Федерации об административных правонарушениях;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постановление Правительства Российской Федерации от 2 января 2015 г. № 1 «Об утверждении Положения о государственном земельном надзоре»;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8 апреля 2004 г. № 201 «Вопросы Федеральной службы по ветеринарному и фитосанитарному надзору»;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30 июня 2004г. № 327 «Об утверждении Положения о Федеральной службе по ветеринарному и фитосанитарному надзору»;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Минсельхоза России от 27 декабря 2016 г. № 591 «Об утверждении административного регламента исполнения Федеральной службой по ветеринарному и фитосанитарному надзору государственной функции по осуществлению государственного земельного надзора на землях сельскохозяйственного назначения, оборот которых регулируется Федеральным законом «Об обороте земель сельскохозяйственного назначения» (зарегистрирован Минюстом России 21 марта 2017 г. №</w:t>
      </w:r>
      <w:r w:rsidRPr="000D6E69">
        <w:rPr>
          <w:rFonts w:ascii="Calibri" w:eastAsia="Times New Roman" w:hAnsi="Calibri" w:cs="Times New Roman"/>
          <w:lang w:eastAsia="ru-RU"/>
        </w:rPr>
        <w:t xml:space="preserve"> 46052).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 государственном земельном надзоре, утвержденным постановлением Правительства РФ от 02.01.2015 года №1,  Федеральная служба по ветеринарному и фитосанитарному надзору и ее территориальные органы осуществляют надзор на землях сельскохозяйственного назначения, оборот которых регулируется Федеральным законом от 24.07.2002 №101-ФЗ «Об обороте земель сельскохозяйственного назначения», за соблюдением: </w:t>
      </w:r>
    </w:p>
    <w:p w:rsidR="000D6E69" w:rsidRPr="000D6E69" w:rsidRDefault="000D6E69" w:rsidP="000D6E69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пестицидами,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0D6E69" w:rsidRPr="000D6E69" w:rsidRDefault="000D6E69" w:rsidP="000D6E69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и обязательных мероприятий по улучшению земель и охране почв от ветровой, водной эрозии и предотвращению других процессов, ухудшающих качественное состояние земель;</w:t>
      </w:r>
    </w:p>
    <w:p w:rsidR="000D6E69" w:rsidRPr="000D6E69" w:rsidRDefault="000D6E69" w:rsidP="000D6E69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требований, связанных с обязательным использованием земельных участков из земель сельскохозяйственного назначения, оборот которых регулируется Федеральным законом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0D6E69" w:rsidRPr="000D6E69" w:rsidRDefault="000D6E69" w:rsidP="000D6E69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в области мелиорации земель, при нарушении которых рассмотрение дел об административных правонарушениях осуществляют органы государственного земельного надзора;</w:t>
      </w:r>
    </w:p>
    <w:p w:rsidR="000D6E69" w:rsidRPr="000D6E69" w:rsidRDefault="000D6E69" w:rsidP="000D6E69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обязанностей по рекультивации земель при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надобностей. </w:t>
      </w: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alibri" w:eastAsia="Times New Roman" w:hAnsi="Calibri" w:cs="Times New Roman"/>
          <w:lang w:eastAsia="ru-RU"/>
        </w:rPr>
      </w:pP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Calibri" w:eastAsia="Times New Roman" w:hAnsi="Calibri" w:cs="Times New Roman"/>
          <w:lang w:eastAsia="ru-RU"/>
        </w:rPr>
      </w:pPr>
    </w:p>
    <w:p w:rsidR="000D6E69" w:rsidRPr="000D6E69" w:rsidRDefault="000D6E69" w:rsidP="000D6E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проведенных в отношении подконтрольных лиц проверках и иных мероприятиях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квартале 2017 года Управлением в сфере государственного земельного надзора проведено 412 </w:t>
      </w:r>
      <w:proofErr w:type="gramStart"/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контрольно-надзорных</w:t>
      </w:r>
      <w:proofErr w:type="gramEnd"/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мероприятия, в том числе 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плановых проверок -106,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внеплановых проверок — 221,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плановых рейдовых осмотров -78, 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административных расследований – 7, 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проконтролированная площадь в рамках проведенных контрольно-надзорных мероприятий составила 6540га, площадь, на которой установлены правонарушения 2807,53 га.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лиц, допустивших нарушения земельного законодательства, приняты следующие меры: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составлено 204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 об административном правонарушении;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выдано 187 предписание об устранении нарушений;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вынесено 185 постановлений о привлечении к административной ответственности; 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наложено административных штрафов на сумму </w:t>
      </w: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589,788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уб.;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взыскано штрафов на сумму </w:t>
      </w: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123,178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Наиболее частые (типовые) нарушения, выявленные в ходе проверок 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1.  Зарастание сельскохозяйственных угодий деревьями и кустарниками, сорными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растениями. 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12, ч. 1 ст. 13, ст. 42, ч.1 ст. 78, ч. 1 ст. 79 Земельного кодекса РФ; ст.8 Федерального закона от 16.07.1998 г. № 101-ФЗ «О государственном регулировании обеспечения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плодородия земель сельскохозяйственного назначения» собственники земельных участков и лица,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являющиеся собственниками земельных участков, обязаны проводить агротехнические (вспашка и т.п.), агрохимические (внесение удобрений), фитосанитарные (борьба с сорняками) и др. мероприятия.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Административная ответственность по ч. 2 ст. 8.7 КоАП РФ в виде наложения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тысячдо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семисот тысяч рублей.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нарушений в 4 квартале 2017 года выявлено 4 на площади 22,5 га.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Неиспользование земельного участка из земель сельскохозяйственного назначения, оборот которого регулируется Федеральным законом от 24 июля 2002 года N 101-ФЗ "Об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 законом. 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ст. 42, ст. 79 Земельного кодекса Российской Федерации от 25.10.2001 № 136-ФЗ; ч.1 ст.6 Федерального закона «Об обороте земель сельскохозяйственного назначения» от 24.07.2002 № 101; 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8 Федерального закона от 16.07.1998 № 101-ФЗ «О государственном регулировании обеспечения плодородия земель сельскохозяйственного назначения», собственники земельных участков и лица должны проводить: на пашне - работы по возделыванию сельскохозяйственных культур и обработке почвы; на сенокосах - сенокошение; на культурных сенокосах поддерживать содержание сорных трав в структуре травостоя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уровне не выше 30 процентов от площади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земельного участка;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пастбищах - выпас скота; на многолетних насаждениях - работы по уходу и уборке урожая многолетних насаждений.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 ответственность по ч. 2 ст. 8.8 КоАП РФ в виде наложения административного штрафа на граждан в размере от 0,3 до 0,5 процента кадастровой стоимости земельного участка, но не менее трех тысяч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 на должностных лиц – от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,5 до 1,5 процента кадастровой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стоимости земельного участка,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менее пятидесяти тысяч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 на юридических лиц – от 2 до 10 процентов кадастровой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стоимости земельного участка, но не менее двухсот тысяч рублей.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нарушений в 4 квартале 2017 года выявлено 185 на площади 2739,986 га. Собственники отказались от 250 земельных участков общей площадью 1673,3 га. Вовлечено в сельскохозяйственный оборот 574,04 га.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 случае, если земельный участок используется с нарушением требований, установленных законодательством Российской Федерации, повлекшим за собой существенное снижение плодородия почв земель сельскохозяйственного назначения или причинение вреда окружающей среде, а также в случае, если в течение трех и более лет подряд с момента выявления в рамках государственного земельного надзора факта неиспользования земельного участка по целевому назначению или использования с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нарушением законодательства Российской Федерации, такой земельный участок не используется для ведения сельского хозяйства или осуществления иной связанной с сельскохозяйственным производством деятельности законодательством регламентировано принудительное изъятие и прекращение прав на земельные участки из земель сельскохозяйственного назначения.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Уничтожение плодородного слоя почвы, а равно порча земель в результате нарушения правил обращения с пестицидами и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иными опасными для здоровья людей и окружающей среды веществами и отходами производства и потребления вследствие размещения отходов производства и потребления на землях сельскохозяйственного назначения. 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12, ч. 1, ст. 13, ст. 42, ч.1 ст. 78, ч. 1 ст. 79 Земельного кодекса РФ; ст.51 Федерального закона от 10.01.2002 г. № 7- ФЗ «Об охране окружающей среды»; ч. 1 ст. 6 Федерального закона от 24.07.2002 г. № 101-ФЗ «Об обороте земель сельскохозяйственного назначения»;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11, 12, 13 Федерального закона от 24 июня 1998 г. № 89-ФЗ «Об отходах производства и потребления», п. 6, 8, Основных положений о рекультивации земель, снятии, сохранении и рациональном использовании плодородного слоя почвы,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утвержденных Приказом от 22 декабря 1995 года 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 67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запрещено размещать отходы производства и потребления на земельных участках сельскохозяйственного назначения.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 ответственность по ч. 2 ст. 8.6 КоАП РФ в виде наложения административного штрафа на граждан в размере от трех тысяч до пяти тысяч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 на должностных лиц –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 тысяч до тридцати тысяч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 на лиц, осуществляющих предпринимательскую  деятельность без образования юридического лица, - от двадцати тысяч до сорока тысяч рублей или административное  приостановление деятельности на срок до девяноста суток; на юридических лиц - от сорока тысяч до восьмидесяти тысяч рублей или административное  приостановление деятельности на срок до девяноста суток.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4 квартале 2017 года выявлено 1 такое нарушение на площади 26,45 га.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 Самовольное снятие или перемещение плодородного слоя почвы. 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12, 13, ст. 42, ст. 78, ч. 1 ст. 79 Земельного кодекса РФ от 25.10.2001 № 136-ФЗ; ч. 1 ст. 6Федерального закона от 24.07.2002 г. № 101-ФЗ «Об обороте земель сельскохозяйственного назначения»; </w:t>
      </w: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п. 6 Основных положений о рекультивации земель, снятии, сохранении и рациональном использовании плодородного слоя почвы, утвержденных Приказом от 22 декабря 1995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№67, самовольное снятие плодородного слоя почвы означает его отделение от поверхности земли без разрешения.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запрещено осуществлять без надлежащего разрешения изменение пространственного расположения плодородного слоя почвы.</w:t>
      </w:r>
    </w:p>
    <w:p w:rsidR="000D6E69" w:rsidRPr="000D6E69" w:rsidRDefault="000D6E69" w:rsidP="000D6E69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 ответственность по ч. 1 ст. 8.6 КоАП РФ влечет наложение административного штрафа на граждан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 от одной тысячи до трех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 рублей; на должностных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- от пяти тысяч до десяти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 рублей; на юридических лиц - от тридцати тысяч до пятидесяти тысяч рублей.</w:t>
      </w:r>
    </w:p>
    <w:p w:rsidR="000D6E69" w:rsidRDefault="000D6E69" w:rsidP="000D6E69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E69" w:rsidRDefault="000D6E69" w:rsidP="000D6E69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E69" w:rsidRPr="000D6E69" w:rsidRDefault="000D6E69" w:rsidP="000D6E69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Предложения по устранению и профилактике нарушений обязательных требований</w:t>
      </w:r>
    </w:p>
    <w:p w:rsidR="000D6E69" w:rsidRPr="000D6E69" w:rsidRDefault="000D6E69" w:rsidP="000D6E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сельскохозяйственного назначения» регулярно публиковалась информация в сфере государственного земельного надзора в средствах массовой информации (газеты, журналы, электронные/интернет издания), размещались видеосюжеты на телевидении, осуществлялось участие представителей Управления Россельхознадзора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Томской области в семинарах, совещаниях,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ч. освещаемых средствами массовой информации, проводилась</w:t>
      </w:r>
      <w:proofErr w:type="gram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населением по вопросам соблюдения требований земельного законодательства. Так, в4квартале 2017 года подготовлено и опубликовано 3 статьи в печатных изданиях, размещено36 материалов на сайте Управления и 94 в других интернет изданиях.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2017 года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Россельхознадзором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земельного надзора в качестве пилотного проекта реализуется риск - ориентированный подход при планировании надзорной деятельности.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сентября 2017 года вступило в силу постановление Правительства Российской Федерации от 08.09.2017 № 1084 «О внесении изменений в Положение о государственном земельном надзоре».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все земельные участки согласно </w:t>
      </w:r>
      <w:r w:rsidRPr="000D6E6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решению руководителя (заместителя руководителя) территориального органа Россельхознадзора по месту нахождения земельного участка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отнесены к одной из категорий риска </w:t>
      </w:r>
      <w:r w:rsidRPr="000D6E6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определенными критериями.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введено 3 категории: среднего, умеренного и низкого риска.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 категории среднего риска относятся: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земельные участки, кадастровая стоимость которых на 50 и более процентов превышает средний уровень кадастровой стоимости по муниципальному району (городскому округу);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мелиорируемые и мелиорированные земельные участки;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земельные участки, смежные с земельными участками, на которых расположены комплексы по разведению сельскохозяйственной птицы (с проектной мощностью 40 тыс.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птицемест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более);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земельные участки, смежные с земельными участками, на которых расположены комплексы по выращиванию и разведению свиней (с проектной мощностью 2000 мест и более), свиноматок (с проектной мощностью 750 мест и более).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К категории умеренного риска относятся: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земельные участки, смежные с земельными участками из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земельные участки, в границах которых расположены магистральные трубопроводы;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земельные участки, смежные с земельными участками, на которых расположены комплексы по разведению сельскохозяйственной птицы (с проектной мощностью менее 40 тыс.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птицемест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земельные участки, смежные с земельными участками, на которых расположены комплексы по выращиванию и разведению свиней (с проектной мощностью менее 2000 мест), свиноматок (с проектной мощностью менее 750 мест).</w:t>
      </w:r>
    </w:p>
    <w:p w:rsidR="000D6E69" w:rsidRPr="000D6E69" w:rsidRDefault="000D6E69" w:rsidP="000D6E6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 категории низкого риска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все иные земельные участки, не отнесенные к категориям среднего или умеренного риска.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Плановые проверки в отношении юридических лиц, индивидуальных предпринимателей и граждан, являющихся правообладателями земельных участков, будут осуществляться в зависимости от присвоенной категории риска со следующей периодичностью: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для земельных участков, отнесенных к категории среднего риска, - не чаще чем один раз в 3 года;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для земельных участков, отнесенных к категории умеренного риска, - не чаще чем один раз в 5 лет.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Плановые проверки в отношении юридических лиц, индивидуальных предпринимателей и граждан, являющихся правообладателями земельных участков, отнесенных к категории низкого риска, не проводятся.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планы проверок юридических лиц, индивидуальных предпринимателей и граждан на 2018 год сформированы в соответствии с названными требованиями. </w:t>
      </w:r>
    </w:p>
    <w:p w:rsidR="000D6E69" w:rsidRPr="000D6E69" w:rsidRDefault="000D6E69" w:rsidP="000D6E6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 Россельхознадзора по томской области продолжается активная работа по распределению поднадзорных объектов (земельных участков) в соответствии с критериями риска.</w:t>
      </w:r>
    </w:p>
    <w:p w:rsidR="000D6E69" w:rsidRPr="000D6E69" w:rsidRDefault="000D6E69" w:rsidP="000D6E6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отметить, что с 2017 года при получении сведений о готовящихся нарушениях или о признаках нарушений обязательных требований,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Россельхознадзором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частями 5-7 статьи 8.2 Федерального </w:t>
      </w: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оформляются предостережения о недопустимости нарушения обязательных требований. </w:t>
      </w:r>
      <w:proofErr w:type="gramEnd"/>
    </w:p>
    <w:p w:rsidR="000D6E69" w:rsidRPr="000D6E69" w:rsidRDefault="000D6E69" w:rsidP="000D6E6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Россельхознадзором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разработана форма проверочного листа (списка контрольных вопросов), содержащая вопросы, затрагивающие предъявляемые к юридическому лицу и индивидуальному предпринимателю обязательные требования, соблюдение которых оценивается при осуществлении территориальными органами Россельхознадзора государственного земельного надзора в части установленной компетенции.</w:t>
      </w:r>
    </w:p>
    <w:p w:rsidR="000D6E69" w:rsidRPr="000D6E69" w:rsidRDefault="000D6E69" w:rsidP="000D6E6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Указанная форма проверочного листа утверждена приказом Россельхознадзора от 18.09.2017 № 908 «Об утверждении формы проверочного листа (списка контрольных вопросов), используемого должностными лицами территориальных органов Федеральной службы по ветеринарному и фитосанитарному надзору при проведении плановых проверок в рамках осуществления государственного земельного надзора», приказ зарегистрирован в Минюсте России 29.11.2017, вступил в силу 11.12.2017.</w:t>
      </w:r>
    </w:p>
    <w:p w:rsidR="000D6E69" w:rsidRPr="000D6E69" w:rsidRDefault="000D6E69" w:rsidP="000D6E6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proofErr w:type="spellStart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Россельхознадзором</w:t>
      </w:r>
      <w:proofErr w:type="spellEnd"/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территориальными управлениями (начиная с 11 декабря 2017 года) в полном объеме подлежит применению проверочный лист при проведении плановых проверок в рамках осуществления государственного надзора в отношении юридических лиц, индивидуальных предпринимателей. С проверочным листом можно ознакомиться на сайте Управления.</w:t>
      </w:r>
    </w:p>
    <w:p w:rsidR="000D6E69" w:rsidRPr="000D6E69" w:rsidRDefault="000D6E69" w:rsidP="000D6E6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E6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информация о выявляемых нарушениях при проведении контрольно-надзорных мероприятиях размещается на сайте Управления в разделе «новости», также размещается информация о часто задаваемых вопросах в разделе «вопросы – ответы», где и вы можете задать интересующий вас вопрос и оперативно получить подробный ответ.</w:t>
      </w:r>
    </w:p>
    <w:p w:rsidR="000D6E69" w:rsidRPr="00C77101" w:rsidRDefault="000D6E69" w:rsidP="00C7710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F40" w:rsidRPr="00C77101" w:rsidRDefault="00313F40">
      <w:pPr>
        <w:rPr>
          <w:rFonts w:ascii="Times New Roman" w:hAnsi="Times New Roman" w:cs="Times New Roman"/>
          <w:sz w:val="28"/>
          <w:szCs w:val="28"/>
        </w:rPr>
      </w:pPr>
    </w:p>
    <w:sectPr w:rsidR="00313F40" w:rsidRPr="00C77101" w:rsidSect="000D6E69">
      <w:pgSz w:w="11907" w:h="16839" w:code="9"/>
      <w:pgMar w:top="1134" w:right="851" w:bottom="1134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D4528"/>
    <w:multiLevelType w:val="hybridMultilevel"/>
    <w:tmpl w:val="5EEABD16"/>
    <w:lvl w:ilvl="0" w:tplc="4D32D46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4818D9"/>
    <w:multiLevelType w:val="hybridMultilevel"/>
    <w:tmpl w:val="FF94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F0F32"/>
    <w:multiLevelType w:val="hybridMultilevel"/>
    <w:tmpl w:val="62C8EE90"/>
    <w:lvl w:ilvl="0" w:tplc="3FCE4690">
      <w:start w:val="1"/>
      <w:numFmt w:val="upperRoman"/>
      <w:lvlText w:val="%1."/>
      <w:lvlJc w:val="left"/>
      <w:pPr>
        <w:ind w:left="15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FB8"/>
    <w:rsid w:val="000D6E69"/>
    <w:rsid w:val="001A0632"/>
    <w:rsid w:val="00313F40"/>
    <w:rsid w:val="003B5588"/>
    <w:rsid w:val="003F7FDA"/>
    <w:rsid w:val="00533E56"/>
    <w:rsid w:val="00731FB1"/>
    <w:rsid w:val="007C4A61"/>
    <w:rsid w:val="00917FB8"/>
    <w:rsid w:val="00926DEE"/>
    <w:rsid w:val="00B10FA0"/>
    <w:rsid w:val="00C7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5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DF4EA935B3E23314092D83F1B88ADD08CE72CF2964ECA698AEC0DA2EW1Q1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4713</Words>
  <Characters>26868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</dc:creator>
  <cp:keywords/>
  <dc:description/>
  <cp:lastModifiedBy>Lukas</cp:lastModifiedBy>
  <cp:revision>4</cp:revision>
  <dcterms:created xsi:type="dcterms:W3CDTF">2018-02-06T03:53:00Z</dcterms:created>
  <dcterms:modified xsi:type="dcterms:W3CDTF">2018-02-06T08:34:00Z</dcterms:modified>
</cp:coreProperties>
</file>