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44" w:rsidRDefault="00196A44">
      <w:pPr>
        <w:pStyle w:val="ConsPlusTitle"/>
        <w:jc w:val="center"/>
        <w:outlineLvl w:val="0"/>
      </w:pPr>
      <w:bookmarkStart w:id="0" w:name="_GoBack"/>
      <w:bookmarkEnd w:id="0"/>
      <w:r>
        <w:t>АДМИНИСТРАЦИЯ ТОМСКОЙ ОБЛАСТИ</w:t>
      </w:r>
    </w:p>
    <w:p w:rsidR="00196A44" w:rsidRDefault="00196A44">
      <w:pPr>
        <w:pStyle w:val="ConsPlusTitle"/>
        <w:jc w:val="center"/>
      </w:pPr>
    </w:p>
    <w:p w:rsidR="00196A44" w:rsidRDefault="00196A44">
      <w:pPr>
        <w:pStyle w:val="ConsPlusTitle"/>
        <w:jc w:val="center"/>
      </w:pPr>
      <w:r>
        <w:t>ПОСТАНОВЛЕНИЕ</w:t>
      </w:r>
    </w:p>
    <w:p w:rsidR="00196A44" w:rsidRDefault="00196A44">
      <w:pPr>
        <w:pStyle w:val="ConsPlusTitle"/>
        <w:jc w:val="center"/>
      </w:pPr>
      <w:r>
        <w:t>от 9 февраля 2016 г. N 45а</w:t>
      </w:r>
    </w:p>
    <w:p w:rsidR="00196A44" w:rsidRDefault="00196A44">
      <w:pPr>
        <w:pStyle w:val="ConsPlusTitle"/>
        <w:jc w:val="center"/>
      </w:pPr>
    </w:p>
    <w:p w:rsidR="00196A44" w:rsidRDefault="00196A44">
      <w:pPr>
        <w:pStyle w:val="ConsPlusTitle"/>
        <w:jc w:val="center"/>
      </w:pPr>
      <w:r>
        <w:t>ОБ УТВЕРЖДЕНИИ ВЕДОМСТВЕННОЙ ЦЕЛЕВОЙ ПРОГРАММЫ</w:t>
      </w:r>
    </w:p>
    <w:p w:rsidR="00196A44" w:rsidRDefault="00196A44">
      <w:pPr>
        <w:pStyle w:val="ConsPlusTitle"/>
        <w:jc w:val="center"/>
      </w:pPr>
      <w:r>
        <w:t xml:space="preserve">"ОБЕСПЕЧЕНИЕ ВНЕДРЕНИЯ </w:t>
      </w:r>
      <w:proofErr w:type="gramStart"/>
      <w:r>
        <w:t>ИНФОРМАЦИОННО-КОММУНИКАЦИОННЫХ</w:t>
      </w:r>
      <w:proofErr w:type="gramEnd"/>
    </w:p>
    <w:p w:rsidR="00196A44" w:rsidRDefault="00196A44">
      <w:pPr>
        <w:pStyle w:val="ConsPlusTitle"/>
        <w:jc w:val="center"/>
      </w:pPr>
      <w:r>
        <w:t>ТЕХНОЛОГИЙ В ДЕЯТЕЛЬНОСТЬ ИСПОЛНИТЕЛЬНЫХ ОРГАНОВ</w:t>
      </w:r>
    </w:p>
    <w:p w:rsidR="00196A44" w:rsidRDefault="00196A44">
      <w:pPr>
        <w:pStyle w:val="ConsPlusTitle"/>
        <w:jc w:val="center"/>
      </w:pPr>
      <w:r>
        <w:t>ГОСУДАРСТВЕННОЙ ВЛАСТИ ТОМСКОЙ ОБЛАСТИ, ПРЕДОСТАВЛЕНИЕ</w:t>
      </w:r>
    </w:p>
    <w:p w:rsidR="00196A44" w:rsidRDefault="00196A44">
      <w:pPr>
        <w:pStyle w:val="ConsPlusTitle"/>
        <w:jc w:val="center"/>
      </w:pPr>
      <w:r>
        <w:t>ГОСУДАРСТВЕННЫХ И МУНИЦИПАЛЬНЫХ УСЛУГ НА БАЗЕ</w:t>
      </w:r>
    </w:p>
    <w:p w:rsidR="00196A44" w:rsidRDefault="00196A44">
      <w:pPr>
        <w:pStyle w:val="ConsPlusTitle"/>
        <w:jc w:val="center"/>
      </w:pPr>
      <w:r>
        <w:t>МНОГОФУНКЦИОНАЛЬНЫХ ЦЕНТРОВ"</w:t>
      </w:r>
    </w:p>
    <w:p w:rsidR="00196A44" w:rsidRDefault="00196A44">
      <w:pPr>
        <w:pStyle w:val="ConsPlusNormal"/>
        <w:jc w:val="center"/>
      </w:pPr>
    </w:p>
    <w:p w:rsidR="00196A44" w:rsidRDefault="00196A44">
      <w:pPr>
        <w:pStyle w:val="ConsPlusNormal"/>
        <w:jc w:val="center"/>
      </w:pPr>
      <w:r>
        <w:t>Список изменяющих документов</w:t>
      </w:r>
    </w:p>
    <w:p w:rsidR="00196A44" w:rsidRDefault="00196A44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196A44" w:rsidRDefault="00196A44">
      <w:pPr>
        <w:pStyle w:val="ConsPlusNormal"/>
        <w:jc w:val="center"/>
      </w:pPr>
      <w:r>
        <w:t>от 16.12.2016 N 399а)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07.12.2011 N 389а "О Порядке разработки, утверждения, реализации и мониторинга ведомственных целевых программ Томской области" постановляю:</w:t>
      </w:r>
    </w:p>
    <w:p w:rsidR="00196A44" w:rsidRDefault="00196A44">
      <w:pPr>
        <w:pStyle w:val="ConsPlusNormal"/>
        <w:ind w:firstLine="540"/>
        <w:jc w:val="both"/>
      </w:pPr>
      <w:r>
        <w:t xml:space="preserve">1. Утвердить ведомственную целевую </w:t>
      </w:r>
      <w:hyperlink w:anchor="P38" w:history="1">
        <w:r>
          <w:rPr>
            <w:color w:val="0000FF"/>
          </w:rPr>
          <w:t>программу</w:t>
        </w:r>
      </w:hyperlink>
      <w:r>
        <w:t xml:space="preserve"> "Обеспечение внедрения информационно-коммуникационных технологий в деятельность исполнительных органов государственной власти Томской области, предоставление государственных и муниципальных услуг на базе многофункциональных центров" согласно приложению к настоящему постановлению.</w:t>
      </w:r>
    </w:p>
    <w:p w:rsidR="00196A44" w:rsidRDefault="00196A44">
      <w:pPr>
        <w:pStyle w:val="ConsPlusNormal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196A44" w:rsidRDefault="00196A44">
      <w:pPr>
        <w:pStyle w:val="ConsPlusNormal"/>
        <w:ind w:firstLine="540"/>
        <w:jc w:val="both"/>
      </w:pPr>
      <w:r>
        <w:t xml:space="preserve">1) от 20.02.2015 </w:t>
      </w:r>
      <w:hyperlink r:id="rId7" w:history="1">
        <w:r>
          <w:rPr>
            <w:color w:val="0000FF"/>
          </w:rPr>
          <w:t>N 58а</w:t>
        </w:r>
      </w:hyperlink>
      <w:r>
        <w:t xml:space="preserve"> "Об утверждении ведомственной целевой программы "Обеспечение внедрения информационно-коммуникационных технологий в деятельность исполнительных органов государственной власти Томской области, предоставление государственных и муниципальных услуг на базе многофункциональных центров" ("Собрание законодательства Томской области", N 3/1(118) от 16.03.2015);</w:t>
      </w:r>
    </w:p>
    <w:p w:rsidR="00196A44" w:rsidRDefault="00196A44">
      <w:pPr>
        <w:pStyle w:val="ConsPlusNormal"/>
        <w:ind w:firstLine="540"/>
        <w:jc w:val="both"/>
      </w:pPr>
      <w:r>
        <w:t xml:space="preserve">2) от 30.09.2015 </w:t>
      </w:r>
      <w:hyperlink r:id="rId8" w:history="1">
        <w:r>
          <w:rPr>
            <w:color w:val="0000FF"/>
          </w:rPr>
          <w:t>N 354а</w:t>
        </w:r>
      </w:hyperlink>
      <w:r>
        <w:t xml:space="preserve"> "О внесении изменений в постановление Администрации Томской области от 20.02.2015 N 58а" ("Собрание законодательства Томской области", N 10/1(132) от 15.10.2015).</w:t>
      </w:r>
    </w:p>
    <w:p w:rsidR="00196A44" w:rsidRDefault="00196A44">
      <w:pPr>
        <w:pStyle w:val="ConsPlusNormal"/>
        <w:ind w:firstLine="540"/>
        <w:jc w:val="both"/>
      </w:pPr>
      <w:r>
        <w:t>3. Департаменту информационной политики Администрации Томской области (Севостьянов) обеспечить опубликование настоящего постановления.</w:t>
      </w:r>
    </w:p>
    <w:p w:rsidR="00196A44" w:rsidRDefault="00196A44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научно-образовательному комплексу и инновационной политике </w:t>
      </w:r>
      <w:proofErr w:type="gramStart"/>
      <w:r>
        <w:t>Сонькина</w:t>
      </w:r>
      <w:proofErr w:type="gramEnd"/>
      <w:r>
        <w:t xml:space="preserve"> М.А.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196A44" w:rsidRDefault="00196A44">
      <w:pPr>
        <w:pStyle w:val="ConsPlusNormal"/>
        <w:jc w:val="right"/>
      </w:pPr>
      <w:r>
        <w:t>Томской области</w:t>
      </w:r>
    </w:p>
    <w:p w:rsidR="00196A44" w:rsidRDefault="00196A44">
      <w:pPr>
        <w:pStyle w:val="ConsPlusNormal"/>
        <w:jc w:val="right"/>
      </w:pPr>
      <w:r>
        <w:t>А.М.ФЕДЕНЕВ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both"/>
      </w:pPr>
    </w:p>
    <w:p w:rsidR="00887DF9" w:rsidRDefault="00887DF9">
      <w:pPr>
        <w:pStyle w:val="ConsPlusNormal"/>
        <w:jc w:val="right"/>
        <w:outlineLvl w:val="0"/>
      </w:pPr>
      <w:r>
        <w:br w:type="page"/>
      </w:r>
    </w:p>
    <w:p w:rsidR="00196A44" w:rsidRDefault="00196A44">
      <w:pPr>
        <w:pStyle w:val="ConsPlusNormal"/>
        <w:jc w:val="right"/>
        <w:outlineLvl w:val="0"/>
      </w:pPr>
      <w:r>
        <w:lastRenderedPageBreak/>
        <w:t>Утверждена</w:t>
      </w:r>
    </w:p>
    <w:p w:rsidR="00196A44" w:rsidRDefault="00196A44">
      <w:pPr>
        <w:pStyle w:val="ConsPlusNormal"/>
        <w:jc w:val="right"/>
      </w:pPr>
      <w:r>
        <w:t>постановлением</w:t>
      </w:r>
    </w:p>
    <w:p w:rsidR="00196A44" w:rsidRDefault="00196A44">
      <w:pPr>
        <w:pStyle w:val="ConsPlusNormal"/>
        <w:jc w:val="right"/>
      </w:pPr>
      <w:r>
        <w:t>Администрации Томской области</w:t>
      </w:r>
    </w:p>
    <w:p w:rsidR="00196A44" w:rsidRDefault="00196A44">
      <w:pPr>
        <w:pStyle w:val="ConsPlusNormal"/>
        <w:jc w:val="right"/>
      </w:pPr>
      <w:r>
        <w:t>от 09.02.2016 N 45а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Title"/>
        <w:jc w:val="center"/>
      </w:pPr>
      <w:bookmarkStart w:id="1" w:name="P38"/>
      <w:bookmarkEnd w:id="1"/>
      <w:r>
        <w:t>ВЕДОМСТВЕННАЯ ЦЕЛЕВАЯ ПРОГРАММА</w:t>
      </w:r>
    </w:p>
    <w:p w:rsidR="00196A44" w:rsidRDefault="00196A44">
      <w:pPr>
        <w:pStyle w:val="ConsPlusTitle"/>
        <w:jc w:val="center"/>
      </w:pPr>
      <w:r>
        <w:t xml:space="preserve">"ОБЕСПЕЧЕНИЕ ВНЕДРЕНИЯ </w:t>
      </w:r>
      <w:proofErr w:type="gramStart"/>
      <w:r>
        <w:t>ИНФОРМАЦИОННО-КОММУНИКАЦИОННЫХ</w:t>
      </w:r>
      <w:proofErr w:type="gramEnd"/>
    </w:p>
    <w:p w:rsidR="00196A44" w:rsidRDefault="00196A44">
      <w:pPr>
        <w:pStyle w:val="ConsPlusTitle"/>
        <w:jc w:val="center"/>
      </w:pPr>
      <w:r>
        <w:t>ТЕХНОЛОГИЙ В ДЕЯТЕЛЬНОСТЬ ИСПОЛНИТЕЛЬНЫХ ОРГАНОВ</w:t>
      </w:r>
    </w:p>
    <w:p w:rsidR="00196A44" w:rsidRDefault="00196A44">
      <w:pPr>
        <w:pStyle w:val="ConsPlusTitle"/>
        <w:jc w:val="center"/>
      </w:pPr>
      <w:r>
        <w:t>ГОСУДАРСТВЕННОЙ ВЛАСТИ ТОМСКОЙ ОБЛАСТИ, ПРЕДОСТАВЛЕНИЕ</w:t>
      </w:r>
    </w:p>
    <w:p w:rsidR="00196A44" w:rsidRDefault="00196A44">
      <w:pPr>
        <w:pStyle w:val="ConsPlusTitle"/>
        <w:jc w:val="center"/>
      </w:pPr>
      <w:r>
        <w:t>ГОСУДАРСТВЕННЫХ И МУНИЦИПАЛЬНЫХ УСЛУГ НА БАЗЕ</w:t>
      </w:r>
    </w:p>
    <w:p w:rsidR="00196A44" w:rsidRDefault="00196A44">
      <w:pPr>
        <w:pStyle w:val="ConsPlusTitle"/>
        <w:jc w:val="center"/>
      </w:pPr>
      <w:r>
        <w:t>МНОГОФУНКЦИОНАЛЬНЫХ ЦЕНТРОВ"</w:t>
      </w:r>
    </w:p>
    <w:p w:rsidR="00196A44" w:rsidRDefault="00196A44">
      <w:pPr>
        <w:pStyle w:val="ConsPlusNormal"/>
        <w:jc w:val="center"/>
      </w:pPr>
    </w:p>
    <w:p w:rsidR="00196A44" w:rsidRDefault="00196A44">
      <w:pPr>
        <w:pStyle w:val="ConsPlusNormal"/>
        <w:jc w:val="center"/>
      </w:pPr>
      <w:r>
        <w:t>Список изменяющих документов</w:t>
      </w:r>
    </w:p>
    <w:p w:rsidR="00196A44" w:rsidRDefault="00196A44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196A44" w:rsidRDefault="00196A44">
      <w:pPr>
        <w:pStyle w:val="ConsPlusNormal"/>
        <w:jc w:val="center"/>
      </w:pPr>
      <w:r>
        <w:t>от 16.12.2016 N 399а)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center"/>
        <w:outlineLvl w:val="1"/>
      </w:pPr>
      <w:r>
        <w:t>ПАСПОРТ ВЕДОМСТВЕННОЙ ЦЕЛЕВОЙ ПРОГРАММЫ ТОМСКОЙ ОБЛАСТИ</w:t>
      </w:r>
    </w:p>
    <w:p w:rsidR="00196A44" w:rsidRDefault="00196A4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224"/>
        <w:gridCol w:w="1469"/>
        <w:gridCol w:w="360"/>
        <w:gridCol w:w="1012"/>
        <w:gridCol w:w="360"/>
        <w:gridCol w:w="1134"/>
      </w:tblGrid>
      <w:tr w:rsidR="00196A44">
        <w:tc>
          <w:tcPr>
            <w:tcW w:w="3458" w:type="dxa"/>
            <w:vAlign w:val="center"/>
          </w:tcPr>
          <w:p w:rsidR="00196A44" w:rsidRDefault="00196A44">
            <w:pPr>
              <w:pStyle w:val="ConsPlusNormal"/>
            </w:pPr>
            <w:r>
              <w:t>Наименование СБП</w:t>
            </w:r>
          </w:p>
        </w:tc>
        <w:tc>
          <w:tcPr>
            <w:tcW w:w="5559" w:type="dxa"/>
            <w:gridSpan w:val="6"/>
            <w:vAlign w:val="center"/>
          </w:tcPr>
          <w:p w:rsidR="00196A44" w:rsidRDefault="00196A44">
            <w:pPr>
              <w:pStyle w:val="ConsPlusNormal"/>
            </w:pPr>
            <w:r>
              <w:t>Департамент развития информационного общества Администрации Томской области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5559" w:type="dxa"/>
            <w:gridSpan w:val="6"/>
          </w:tcPr>
          <w:p w:rsidR="00196A44" w:rsidRDefault="00196A44">
            <w:pPr>
              <w:pStyle w:val="ConsPlusNormal"/>
            </w:pPr>
            <w:r>
              <w:t>Первый тип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 xml:space="preserve">Наименование государственной </w:t>
            </w:r>
            <w:hyperlink r:id="rId10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Томской области, в состав которой включается ВЦП</w:t>
            </w:r>
          </w:p>
        </w:tc>
        <w:tc>
          <w:tcPr>
            <w:tcW w:w="5559" w:type="dxa"/>
            <w:gridSpan w:val="6"/>
          </w:tcPr>
          <w:p w:rsidR="00196A44" w:rsidRDefault="00196A44">
            <w:pPr>
              <w:pStyle w:val="ConsPlusNormal"/>
            </w:pPr>
            <w:r>
              <w:t>Развитие информационного общества в Томской области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 xml:space="preserve">Наименование </w:t>
            </w:r>
            <w:hyperlink r:id="rId11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государственной программы Томской области, в состав которой включается ВЦП</w:t>
            </w:r>
          </w:p>
        </w:tc>
        <w:tc>
          <w:tcPr>
            <w:tcW w:w="5559" w:type="dxa"/>
            <w:gridSpan w:val="6"/>
          </w:tcPr>
          <w:p w:rsidR="00196A44" w:rsidRDefault="00196A44">
            <w:pPr>
              <w:pStyle w:val="ConsPlusNormal"/>
            </w:pPr>
            <w:r>
              <w:t>Совершенствование системы государственного управления и повышение качества и доступности предоставления государственных и муниципальных услуг с использованием информационно-коммуникационных технологий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>Цель СБП согласно Положению о СБП и разделу II доклада о результатах и об основных направлениях деятельности СБП</w:t>
            </w:r>
          </w:p>
        </w:tc>
        <w:tc>
          <w:tcPr>
            <w:tcW w:w="5559" w:type="dxa"/>
            <w:gridSpan w:val="6"/>
          </w:tcPr>
          <w:p w:rsidR="00196A44" w:rsidRDefault="00196A44">
            <w:pPr>
              <w:pStyle w:val="ConsPlusNormal"/>
            </w:pPr>
            <w:r>
              <w:t>Эффективная реализация на территории Томской области единой государственной политики по развитию информационного общества, включая электронную демократию, формирование систем электронного правительства и открытого правительства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>Цель ВЦП (задача СБП)</w:t>
            </w:r>
          </w:p>
        </w:tc>
        <w:tc>
          <w:tcPr>
            <w:tcW w:w="5559" w:type="dxa"/>
            <w:gridSpan w:val="6"/>
          </w:tcPr>
          <w:p w:rsidR="00196A44" w:rsidRDefault="00196A44">
            <w:pPr>
              <w:pStyle w:val="ConsPlusNormal"/>
            </w:pPr>
            <w:r>
              <w:t>Содействие повышению качества и доступности предоставления государственных и муниципальных услуг на территории Томской области, в том числе реализация принципа "одного окна"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>Наименования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22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29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372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2018 год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>1. Надежность функционирования информационно-коммуникационных технологий (доступность информационно-коммуникационных технологий)</w:t>
            </w:r>
          </w:p>
        </w:tc>
        <w:tc>
          <w:tcPr>
            <w:tcW w:w="122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29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72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3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97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lastRenderedPageBreak/>
              <w:t>2. Количество услуг, предоставление которых организовано по принципу "одного окна" на базе многофункциональных центров</w:t>
            </w:r>
          </w:p>
        </w:tc>
        <w:tc>
          <w:tcPr>
            <w:tcW w:w="122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829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72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250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5559" w:type="dxa"/>
            <w:gridSpan w:val="6"/>
          </w:tcPr>
          <w:p w:rsidR="00196A44" w:rsidRDefault="00196A44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196A44">
        <w:tc>
          <w:tcPr>
            <w:tcW w:w="3458" w:type="dxa"/>
            <w:vMerge w:val="restart"/>
          </w:tcPr>
          <w:p w:rsidR="00196A44" w:rsidRDefault="00196A44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4065" w:type="dxa"/>
            <w:gridSpan w:val="4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494" w:type="dxa"/>
            <w:gridSpan w:val="2"/>
            <w:vMerge w:val="restart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196A44">
        <w:tc>
          <w:tcPr>
            <w:tcW w:w="3458" w:type="dxa"/>
            <w:vMerge/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494" w:type="dxa"/>
            <w:gridSpan w:val="2"/>
            <w:vMerge/>
          </w:tcPr>
          <w:p w:rsidR="00196A44" w:rsidRDefault="00196A44"/>
        </w:tc>
      </w:tr>
      <w:tr w:rsidR="00196A44">
        <w:tc>
          <w:tcPr>
            <w:tcW w:w="3458" w:type="dxa"/>
            <w:vMerge w:val="restart"/>
            <w:tcBorders>
              <w:bottom w:val="nil"/>
            </w:tcBorders>
          </w:tcPr>
          <w:p w:rsidR="00196A44" w:rsidRDefault="00196A44">
            <w:pPr>
              <w:pStyle w:val="ConsPlusNormal"/>
            </w:pPr>
            <w:r>
              <w:t>2016 год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8096,0</w:t>
            </w:r>
          </w:p>
        </w:tc>
      </w:tr>
      <w:tr w:rsidR="00196A44">
        <w:tc>
          <w:tcPr>
            <w:tcW w:w="3458" w:type="dxa"/>
            <w:vMerge/>
            <w:tcBorders>
              <w:bottom w:val="nil"/>
            </w:tcBorders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129129,8</w:t>
            </w:r>
          </w:p>
        </w:tc>
      </w:tr>
      <w:tr w:rsidR="00196A44">
        <w:tc>
          <w:tcPr>
            <w:tcW w:w="3458" w:type="dxa"/>
            <w:vMerge/>
            <w:tcBorders>
              <w:bottom w:val="nil"/>
            </w:tcBorders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36398,7</w:t>
            </w:r>
          </w:p>
        </w:tc>
      </w:tr>
      <w:tr w:rsidR="00196A44">
        <w:tc>
          <w:tcPr>
            <w:tcW w:w="3458" w:type="dxa"/>
            <w:vMerge/>
            <w:tcBorders>
              <w:bottom w:val="nil"/>
            </w:tcBorders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9,5</w:t>
            </w:r>
          </w:p>
        </w:tc>
      </w:tr>
      <w:tr w:rsidR="00196A44" w:rsidTr="00887DF9">
        <w:tblPrEx>
          <w:tblBorders>
            <w:insideH w:val="nil"/>
          </w:tblBorders>
        </w:tblPrEx>
        <w:tc>
          <w:tcPr>
            <w:tcW w:w="3458" w:type="dxa"/>
            <w:vMerge/>
            <w:tcBorders>
              <w:bottom w:val="single" w:sz="4" w:space="0" w:color="auto"/>
            </w:tcBorders>
          </w:tcPr>
          <w:p w:rsidR="00196A44" w:rsidRDefault="00196A44"/>
        </w:tc>
        <w:tc>
          <w:tcPr>
            <w:tcW w:w="1224" w:type="dxa"/>
            <w:tcBorders>
              <w:bottom w:val="single" w:sz="4" w:space="0" w:color="auto"/>
            </w:tcBorders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196A44" w:rsidRDefault="00196A44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196A44" w:rsidRDefault="00196A4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4000,0</w:t>
            </w:r>
          </w:p>
        </w:tc>
      </w:tr>
      <w:tr w:rsidR="00196A44" w:rsidTr="00887DF9">
        <w:tblPrEx>
          <w:tblBorders>
            <w:insideH w:val="nil"/>
          </w:tblBorders>
        </w:tblPrEx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177634,0</w:t>
            </w:r>
          </w:p>
        </w:tc>
      </w:tr>
      <w:tr w:rsidR="00196A44" w:rsidTr="00887DF9">
        <w:tc>
          <w:tcPr>
            <w:tcW w:w="3458" w:type="dxa"/>
            <w:vMerge w:val="restart"/>
            <w:tcBorders>
              <w:top w:val="single" w:sz="4" w:space="0" w:color="auto"/>
            </w:tcBorders>
          </w:tcPr>
          <w:p w:rsidR="00196A44" w:rsidRDefault="00196A44">
            <w:pPr>
              <w:pStyle w:val="ConsPlusNormal"/>
            </w:pPr>
            <w:r>
              <w:t>2017 год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:rsidR="00196A44" w:rsidRDefault="00196A4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6896,0</w:t>
            </w:r>
          </w:p>
        </w:tc>
      </w:tr>
      <w:tr w:rsidR="00196A44">
        <w:tc>
          <w:tcPr>
            <w:tcW w:w="3458" w:type="dxa"/>
            <w:vMerge/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99209,5</w:t>
            </w:r>
          </w:p>
        </w:tc>
      </w:tr>
      <w:tr w:rsidR="00196A44">
        <w:tc>
          <w:tcPr>
            <w:tcW w:w="3458" w:type="dxa"/>
            <w:vMerge/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4000,0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110105,5</w:t>
            </w:r>
          </w:p>
        </w:tc>
      </w:tr>
      <w:tr w:rsidR="00196A44">
        <w:tc>
          <w:tcPr>
            <w:tcW w:w="3458" w:type="dxa"/>
            <w:vMerge w:val="restart"/>
          </w:tcPr>
          <w:p w:rsidR="00196A44" w:rsidRDefault="00196A44">
            <w:pPr>
              <w:pStyle w:val="ConsPlusNormal"/>
            </w:pPr>
            <w:r>
              <w:t>2018 год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6896,0</w:t>
            </w:r>
          </w:p>
        </w:tc>
      </w:tr>
      <w:tr w:rsidR="00196A44">
        <w:tc>
          <w:tcPr>
            <w:tcW w:w="3458" w:type="dxa"/>
            <w:vMerge/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2016100000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99209,5</w:t>
            </w:r>
          </w:p>
        </w:tc>
      </w:tr>
      <w:tr w:rsidR="00196A44">
        <w:tc>
          <w:tcPr>
            <w:tcW w:w="3458" w:type="dxa"/>
            <w:vMerge/>
          </w:tcPr>
          <w:p w:rsidR="00196A44" w:rsidRDefault="00196A44"/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2016100092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4000,0</w:t>
            </w:r>
          </w:p>
        </w:tc>
      </w:tr>
      <w:tr w:rsidR="00196A44">
        <w:tc>
          <w:tcPr>
            <w:tcW w:w="3458" w:type="dxa"/>
          </w:tcPr>
          <w:p w:rsidR="00196A44" w:rsidRDefault="00196A44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69" w:type="dxa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72" w:type="dxa"/>
            <w:gridSpan w:val="2"/>
          </w:tcPr>
          <w:p w:rsidR="00196A44" w:rsidRDefault="00196A4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94" w:type="dxa"/>
            <w:gridSpan w:val="2"/>
            <w:vAlign w:val="center"/>
          </w:tcPr>
          <w:p w:rsidR="00196A44" w:rsidRDefault="00196A44">
            <w:pPr>
              <w:pStyle w:val="ConsPlusNormal"/>
              <w:jc w:val="right"/>
            </w:pPr>
            <w:r>
              <w:t>110105,5</w:t>
            </w:r>
          </w:p>
        </w:tc>
      </w:tr>
    </w:tbl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center"/>
        <w:outlineLvl w:val="1"/>
      </w:pPr>
      <w:r>
        <w:t>1. ХАРАКТЕРИСТИКА ЗАДАЧИ СБП, ДЛЯ РЕШЕНИЯ КОТОРОЙ</w:t>
      </w:r>
    </w:p>
    <w:p w:rsidR="00196A44" w:rsidRDefault="00196A44">
      <w:pPr>
        <w:pStyle w:val="ConsPlusNormal"/>
        <w:jc w:val="center"/>
      </w:pPr>
      <w:r>
        <w:t>РАЗРАБОТАНА ВЦП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ind w:firstLine="540"/>
        <w:jc w:val="both"/>
      </w:pPr>
      <w:r>
        <w:t>1. Основной целью ВЦП является обеспечение бесперебойного функционирования элементов электронного правительства и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по принципу "одного окна".</w:t>
      </w:r>
    </w:p>
    <w:p w:rsidR="00196A44" w:rsidRDefault="00196A44">
      <w:pPr>
        <w:pStyle w:val="ConsPlusNormal"/>
        <w:ind w:firstLine="540"/>
        <w:jc w:val="both"/>
      </w:pPr>
      <w:proofErr w:type="gramStart"/>
      <w:r>
        <w:t>В Томской области существуют проблемы межведомственного взаимодействия и территориальной разобщенности, сопровождающиеся неразвитостью коммуникационной инфраструктуры, которые являются главным препятствием к сокращению времени предоставления государственных и муниципальных услуг, снижению количества подтверждающих документов, снижению очередей и в конечном итоге - к повышению удовлетворенности населения работой исполнительных органов государственной власти Томской области и органов местного самоуправления муниципальных образований Томской области.</w:t>
      </w:r>
      <w:proofErr w:type="gramEnd"/>
    </w:p>
    <w:p w:rsidR="00196A44" w:rsidRDefault="00196A4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целях повышения качества предоставления государственных и муниципальных услуг в Томской области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Администрации Томской области от 19.10.2009 N 736-ра "О создании областного государственного учреждения "Томский областной многофункциональный </w:t>
      </w:r>
      <w:r>
        <w:lastRenderedPageBreak/>
        <w:t>центр по предоставлению государственных и муниципальных услуг" было создано областное государственное казенное учреждение "Томский областной многофункциональный центр по предоставлению государственных и муниципальных услуг" (далее - ОГКУ "ТО МФЦ").</w:t>
      </w:r>
      <w:proofErr w:type="gramEnd"/>
    </w:p>
    <w:p w:rsidR="00196A44" w:rsidRDefault="00196A44">
      <w:pPr>
        <w:pStyle w:val="ConsPlusNormal"/>
        <w:ind w:firstLine="540"/>
        <w:jc w:val="both"/>
      </w:pPr>
      <w:proofErr w:type="gramStart"/>
      <w:r>
        <w:t>ОГКУ "ТО МФЦ" - учреждение по оказанию государственных и муниципальных услуг населению по принципу "одного окна", а также по организации информационного и документационного взаимодействия с территориальными органами федеральных органов исполнительной власти, исполнительными органами государственной власти Томской области, органами местного самоуправления муниципальных образований Томской области, а также организациями, участвующими в предоставлении услуг (далее - исполнители).</w:t>
      </w:r>
      <w:proofErr w:type="gramEnd"/>
    </w:p>
    <w:p w:rsidR="00196A44" w:rsidRDefault="00196A44">
      <w:pPr>
        <w:pStyle w:val="ConsPlusNormal"/>
        <w:ind w:firstLine="540"/>
        <w:jc w:val="both"/>
      </w:pPr>
      <w:r>
        <w:t>3. Основными функциями ОГКУ "ТО МФЦ" являются:</w:t>
      </w:r>
    </w:p>
    <w:p w:rsidR="00196A44" w:rsidRDefault="00196A44">
      <w:pPr>
        <w:pStyle w:val="ConsPlusNormal"/>
        <w:ind w:firstLine="540"/>
        <w:jc w:val="both"/>
      </w:pPr>
      <w:r>
        <w:t>1) реализация принципа "одного окна", включающего создание единого места приема у граждан необходимых документов (далее - заявителей), а также оказание услуг по первичной обработке документов, их регистрации и выдаче заявителям;</w:t>
      </w:r>
    </w:p>
    <w:p w:rsidR="00196A44" w:rsidRDefault="00196A44">
      <w:pPr>
        <w:pStyle w:val="ConsPlusNormal"/>
        <w:ind w:firstLine="540"/>
        <w:jc w:val="both"/>
      </w:pPr>
      <w:r>
        <w:t>2) организация доставки (курьерская деятельность) документов от заявителей к исполнителям и от исполнителей к заявителям;</w:t>
      </w:r>
    </w:p>
    <w:p w:rsidR="00196A44" w:rsidRDefault="00196A44">
      <w:pPr>
        <w:pStyle w:val="ConsPlusNormal"/>
        <w:ind w:firstLine="540"/>
        <w:jc w:val="both"/>
      </w:pPr>
      <w:r>
        <w:t>3) оказание заявителям одновременно нескольких взаимосвязанных услуг;</w:t>
      </w:r>
    </w:p>
    <w:p w:rsidR="00196A44" w:rsidRDefault="00196A44">
      <w:pPr>
        <w:pStyle w:val="ConsPlusNormal"/>
        <w:ind w:firstLine="540"/>
        <w:jc w:val="both"/>
      </w:pPr>
      <w:r>
        <w:t>4) организация информирования заявителей по вопросам оказания услуг;</w:t>
      </w:r>
    </w:p>
    <w:p w:rsidR="00196A44" w:rsidRDefault="00196A44">
      <w:pPr>
        <w:pStyle w:val="ConsPlusNormal"/>
        <w:ind w:firstLine="540"/>
        <w:jc w:val="both"/>
      </w:pPr>
      <w:r>
        <w:t>5) обеспечение оказания услуг с учетом стандарта комфортности;</w:t>
      </w:r>
    </w:p>
    <w:p w:rsidR="00196A44" w:rsidRDefault="00196A44">
      <w:pPr>
        <w:pStyle w:val="ConsPlusNormal"/>
        <w:ind w:firstLine="540"/>
        <w:jc w:val="both"/>
      </w:pPr>
      <w:r>
        <w:t>6) организация информационного и документационного взаимодействия заявителей и исполнителей, в том числе с использованием информационно-коммуникационных технологий (далее - ИКТ);</w:t>
      </w:r>
    </w:p>
    <w:p w:rsidR="00196A44" w:rsidRDefault="00196A44">
      <w:pPr>
        <w:pStyle w:val="ConsPlusNormal"/>
        <w:ind w:firstLine="540"/>
        <w:jc w:val="both"/>
      </w:pPr>
      <w:r>
        <w:t>7) обеспечение деятельности информационно-коммуникационных систем ОГКУ "ТО МФЦ" для оказания услуг;</w:t>
      </w:r>
    </w:p>
    <w:p w:rsidR="00196A44" w:rsidRDefault="00196A44">
      <w:pPr>
        <w:pStyle w:val="ConsPlusNormal"/>
        <w:ind w:firstLine="540"/>
        <w:jc w:val="both"/>
      </w:pPr>
      <w:r>
        <w:t>8) оптимизация получения заявителями услуг, в предоставлении которых участвуют исполнители на основе заключенных соглашений между исполнителями и ОГКУ "ТО МФЦ";</w:t>
      </w:r>
    </w:p>
    <w:p w:rsidR="00196A44" w:rsidRDefault="00196A44">
      <w:pPr>
        <w:pStyle w:val="ConsPlusNormal"/>
        <w:ind w:firstLine="540"/>
        <w:jc w:val="both"/>
      </w:pPr>
      <w:r>
        <w:t>9) консультационная деятельность.</w:t>
      </w:r>
    </w:p>
    <w:p w:rsidR="00196A44" w:rsidRDefault="00196A44">
      <w:pPr>
        <w:pStyle w:val="ConsPlusNormal"/>
        <w:ind w:firstLine="540"/>
        <w:jc w:val="both"/>
      </w:pPr>
      <w:r>
        <w:t>4. На базе ОГКУ "ТО МФЦ" предоставляется 250 видов услуг по следующим направлениям:</w:t>
      </w:r>
    </w:p>
    <w:p w:rsidR="00196A44" w:rsidRDefault="00196A44">
      <w:pPr>
        <w:pStyle w:val="ConsPlusNormal"/>
        <w:ind w:firstLine="540"/>
        <w:jc w:val="both"/>
      </w:pPr>
      <w:r>
        <w:t>1) социальная поддержка населения;</w:t>
      </w:r>
    </w:p>
    <w:p w:rsidR="00196A44" w:rsidRDefault="00196A44">
      <w:pPr>
        <w:pStyle w:val="ConsPlusNormal"/>
        <w:ind w:firstLine="540"/>
        <w:jc w:val="both"/>
      </w:pPr>
      <w:r>
        <w:t>2) регистрация прав на недвижимое имущество и сделок с ним;</w:t>
      </w:r>
    </w:p>
    <w:p w:rsidR="00196A44" w:rsidRDefault="00196A44">
      <w:pPr>
        <w:pStyle w:val="ConsPlusNormal"/>
        <w:ind w:firstLine="540"/>
        <w:jc w:val="both"/>
      </w:pPr>
      <w:r>
        <w:t>3) поддержка предпринимательства;</w:t>
      </w:r>
    </w:p>
    <w:p w:rsidR="00196A44" w:rsidRDefault="00196A44">
      <w:pPr>
        <w:pStyle w:val="ConsPlusNormal"/>
        <w:ind w:firstLine="540"/>
        <w:jc w:val="both"/>
      </w:pPr>
      <w:r>
        <w:t>4) определение гражданско-правового статуса гражданина;</w:t>
      </w:r>
    </w:p>
    <w:p w:rsidR="00196A44" w:rsidRDefault="00196A44">
      <w:pPr>
        <w:pStyle w:val="ConsPlusNormal"/>
        <w:ind w:firstLine="540"/>
        <w:jc w:val="both"/>
      </w:pPr>
      <w:r>
        <w:t>5) прочие услуги (составление договоров, землеустройство и т.д.).</w:t>
      </w:r>
    </w:p>
    <w:p w:rsidR="00196A44" w:rsidRDefault="00196A44">
      <w:pPr>
        <w:pStyle w:val="ConsPlusNormal"/>
        <w:ind w:firstLine="540"/>
        <w:jc w:val="both"/>
      </w:pPr>
      <w:r>
        <w:t>Взаимодействие органов государственной власти, органов местного самоуправления муниципальных образований Томской области, организаций и ОГКУ "ТО МФЦ" при предоставлении государственных (муниципальных) услуг осуществляется на основе заключенных соглашений.</w:t>
      </w:r>
    </w:p>
    <w:p w:rsidR="00196A44" w:rsidRDefault="00196A44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2014 - 2016 годах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28 июля 2012 года N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 продолжится увеличение количества предоставляемых государственных и муниципальных услуг на базе ОГКУ "ТО МФЦ" за счет передачи полномочий по приему документов от</w:t>
      </w:r>
      <w:proofErr w:type="gramEnd"/>
      <w:r>
        <w:t xml:space="preserve"> территориальных органов федеральных органов исполнительной власти по Томской области, исполнительных органов государственной власти Томской области и органов местного самоуправления муниципальных образований Томской области.</w:t>
      </w:r>
    </w:p>
    <w:p w:rsidR="00196A44" w:rsidRDefault="00196A44">
      <w:pPr>
        <w:pStyle w:val="ConsPlusNormal"/>
        <w:ind w:firstLine="540"/>
        <w:jc w:val="both"/>
      </w:pPr>
      <w:r>
        <w:t>6. В 2011 году были реализованы проекты по созданию:</w:t>
      </w:r>
    </w:p>
    <w:p w:rsidR="00196A44" w:rsidRDefault="00196A44">
      <w:pPr>
        <w:pStyle w:val="ConsPlusNormal"/>
        <w:ind w:firstLine="540"/>
        <w:jc w:val="both"/>
      </w:pPr>
      <w:r>
        <w:t>1) регионального центра телефонного обслуживания граждан и организаций Томской области по вопросам предоставления государственных и муниципальных услуг (8-800-350-0850);</w:t>
      </w:r>
    </w:p>
    <w:p w:rsidR="00196A44" w:rsidRDefault="00196A44">
      <w:pPr>
        <w:pStyle w:val="ConsPlusNormal"/>
        <w:ind w:firstLine="540"/>
        <w:jc w:val="both"/>
      </w:pPr>
      <w:r>
        <w:t>2) мобильного офиса ОГКУ "ТО МФЦ" - специального транспортного средства, оборудованного офисной техникой и местами для приема заявителей, для предоставления государственных и муниципальных услуг "на выезде" в удаленных и труднодоступных населенных пунктах муниципальных образований Томской области.</w:t>
      </w:r>
    </w:p>
    <w:p w:rsidR="00196A44" w:rsidRDefault="00196A44">
      <w:pPr>
        <w:pStyle w:val="ConsPlusNormal"/>
        <w:ind w:firstLine="540"/>
        <w:jc w:val="both"/>
      </w:pPr>
      <w:proofErr w:type="gramStart"/>
      <w:r>
        <w:t xml:space="preserve">По состоянию на 01.01.2016 на территории Томской области действует 17 подразделений ОГКУ "ТО МФЦ" (Кировский, Ленинский, Советский и Октябрьский районы г. Томска, г. Кедровый, г. Стрежевой, ЗАТО Северск, Александровский, </w:t>
      </w:r>
      <w:proofErr w:type="spellStart"/>
      <w:r>
        <w:t>Асиновский</w:t>
      </w:r>
      <w:proofErr w:type="spellEnd"/>
      <w:r>
        <w:t xml:space="preserve">, </w:t>
      </w:r>
      <w:proofErr w:type="spellStart"/>
      <w:r>
        <w:t>Верхнекетский</w:t>
      </w:r>
      <w:proofErr w:type="spellEnd"/>
      <w:r>
        <w:t xml:space="preserve">, </w:t>
      </w:r>
      <w:proofErr w:type="spellStart"/>
      <w:r>
        <w:t>Кожевниковский</w:t>
      </w:r>
      <w:proofErr w:type="spellEnd"/>
      <w:r>
        <w:t xml:space="preserve">, Первомайский, </w:t>
      </w:r>
      <w:proofErr w:type="spellStart"/>
      <w:r>
        <w:t>Колпашевский</w:t>
      </w:r>
      <w:proofErr w:type="spellEnd"/>
      <w:r>
        <w:t xml:space="preserve">, </w:t>
      </w:r>
      <w:proofErr w:type="spellStart"/>
      <w:r>
        <w:t>Молчановский</w:t>
      </w:r>
      <w:proofErr w:type="spellEnd"/>
      <w:r>
        <w:t xml:space="preserve">, </w:t>
      </w:r>
      <w:proofErr w:type="spellStart"/>
      <w:r>
        <w:t>Чаинский</w:t>
      </w:r>
      <w:proofErr w:type="spellEnd"/>
      <w:r>
        <w:t xml:space="preserve">, </w:t>
      </w:r>
      <w:proofErr w:type="spellStart"/>
      <w:r>
        <w:t>Кривошеинский</w:t>
      </w:r>
      <w:proofErr w:type="spellEnd"/>
      <w:r>
        <w:t xml:space="preserve"> и Шегарский районы Томской области), ведущих прием граждан по предоставлению государственных и </w:t>
      </w:r>
      <w:r>
        <w:lastRenderedPageBreak/>
        <w:t>муниципальных услуг.</w:t>
      </w:r>
      <w:proofErr w:type="gramEnd"/>
    </w:p>
    <w:p w:rsidR="00196A44" w:rsidRDefault="00196A44">
      <w:pPr>
        <w:pStyle w:val="ConsPlusNormal"/>
        <w:ind w:firstLine="540"/>
        <w:jc w:val="both"/>
      </w:pPr>
      <w:r>
        <w:t xml:space="preserve">Абзацы пятый - седьмой утратили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16.12.2016 N 399а.</w:t>
      </w:r>
    </w:p>
    <w:p w:rsidR="00196A44" w:rsidRDefault="00196A44">
      <w:pPr>
        <w:pStyle w:val="ConsPlusNormal"/>
        <w:ind w:firstLine="540"/>
        <w:jc w:val="both"/>
      </w:pPr>
      <w:r>
        <w:t>Таким образом, создание сети ОГКУ "ТО МФЦ" - реальный шаг, предпринятый Администрацией Томской области, на пути к устранению административных барьеров, повышению качества оказываемых населению государственных и муниципальных услуг, сокращению сроков рассмотрения заявлений, обеспечению единого стандарта комфортности предоставления услуг.</w:t>
      </w:r>
    </w:p>
    <w:p w:rsidR="00196A44" w:rsidRDefault="00196A44">
      <w:pPr>
        <w:pStyle w:val="ConsPlusNormal"/>
        <w:ind w:firstLine="540"/>
        <w:jc w:val="both"/>
      </w:pPr>
      <w:proofErr w:type="gramStart"/>
      <w:r>
        <w:t>В то же время это лишь первый шаг в решении конечной цели создания ОГКУ "ТО МФЦ" - обеспечение населению в Томской области возможности оперативного получения всего комплекса государственных и муниципальных услуг по принципу "одного окна" без необходимости личного посещения исполнительных органов государственной власти Томской области, органов местного самоуправления муниципальных образований Томской области и взаимодействия с государственными гражданскими служащими Томской области и</w:t>
      </w:r>
      <w:proofErr w:type="gramEnd"/>
      <w:r>
        <w:t xml:space="preserve"> муниципальными служащими в Томской области.</w:t>
      </w:r>
    </w:p>
    <w:p w:rsidR="00196A44" w:rsidRDefault="00196A44">
      <w:pPr>
        <w:pStyle w:val="ConsPlusNormal"/>
        <w:ind w:firstLine="540"/>
        <w:jc w:val="both"/>
      </w:pPr>
      <w:r>
        <w:t>Практика показывает, что возникающие проблемы при реализации административной реформы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ресурсов.</w:t>
      </w:r>
    </w:p>
    <w:p w:rsidR="00196A44" w:rsidRDefault="00196A44">
      <w:pPr>
        <w:pStyle w:val="ConsPlusNormal"/>
        <w:ind w:firstLine="540"/>
        <w:jc w:val="both"/>
      </w:pPr>
      <w:r>
        <w:t>7. Необходимым условием качества предоставления государственных и муниципальных услуг, исполнения государственных (муниципальных) функций является надежное функционирование элементов электронного правительства, к которым относятся инфраструктурные технологии электронного правительства и специализированные ведомственные ИКТ, поддерживающие отдельные административные действия и/или административные процедуры процессов предоставления государственных и муниципальных услуг, исполнения государственных (муниципальных) функций.</w:t>
      </w:r>
    </w:p>
    <w:p w:rsidR="00196A44" w:rsidRDefault="00196A44">
      <w:pPr>
        <w:pStyle w:val="ConsPlusNormal"/>
        <w:ind w:firstLine="540"/>
        <w:jc w:val="both"/>
      </w:pPr>
      <w:r>
        <w:t>Элементы электронного правительства являются функциональными аналогами различных служб государственного администрирования при традиционном "бумажном" способе поддержки исполнения государственных (муниципальных) функций и предоставления государственных и муниципальных услуг.</w:t>
      </w:r>
    </w:p>
    <w:p w:rsidR="00196A44" w:rsidRDefault="00196A44">
      <w:pPr>
        <w:pStyle w:val="ConsPlusNormal"/>
        <w:ind w:firstLine="540"/>
        <w:jc w:val="both"/>
      </w:pPr>
      <w:r>
        <w:t>Таким образом, электронные способы предоставления государственных и муниципальных услуг, исполнения государственных (муниципальных) функций являются законодательно определенным и регламентированным способом деятельности государственных (муниципальных) органов в технологически новой электронной форме. В связи с этим требования обеспечения надежности, безопасности, непрерывности функционирования ИКТ являются одними из ключевых требований исполнения соответствующих государственных (муниципальных) полномочий.</w:t>
      </w:r>
    </w:p>
    <w:p w:rsidR="00196A44" w:rsidRDefault="00196A44">
      <w:pPr>
        <w:pStyle w:val="ConsPlusNormal"/>
        <w:ind w:firstLine="540"/>
        <w:jc w:val="both"/>
      </w:pPr>
      <w:r>
        <w:t>Важным условием создания эффективной системы предоставления государственных и муниципальных услуг в электронной форме является бесперебойность и непрерывность функционирования взаимосвязанных и глубоко интегрированных информационных систем электронного правительства.</w:t>
      </w:r>
    </w:p>
    <w:p w:rsidR="00196A44" w:rsidRDefault="00196A44">
      <w:pPr>
        <w:pStyle w:val="ConsPlusNormal"/>
        <w:ind w:firstLine="540"/>
        <w:jc w:val="both"/>
      </w:pPr>
      <w:r>
        <w:t>Координатором и ответственным за формирование инфраструктуры электронного правительства является Департамент развития информационного общества Администрации Томской области.</w:t>
      </w:r>
    </w:p>
    <w:p w:rsidR="00196A44" w:rsidRDefault="00196A44">
      <w:pPr>
        <w:pStyle w:val="ConsPlusNormal"/>
        <w:ind w:firstLine="540"/>
        <w:jc w:val="both"/>
      </w:pPr>
      <w:proofErr w:type="gramStart"/>
      <w:r>
        <w:t xml:space="preserve">Областное государственное бюджетное учреждение "Областной центр автоматизированных информационных ресурсов Томской области" (далее - ОГБУ "ОЦАИР") в соответствии с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Администрации Томской области от 26.08.2013 N 657-ра "О региональной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определено ответственным за эксплуатацию региональной инфраструктуры взаимодействия (оператором эксплуатации региональной инфраструктуры электронного правительства).</w:t>
      </w:r>
      <w:proofErr w:type="gramEnd"/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center"/>
        <w:outlineLvl w:val="1"/>
      </w:pPr>
      <w:r>
        <w:t>2. НАПРАВЛЕНИЯ РАБОТ ПО ДОСТИЖЕНИЮ ЦЕЛИ ВЦП (ЗАДАЧИ СБП)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ind w:firstLine="540"/>
        <w:jc w:val="both"/>
      </w:pPr>
      <w:r>
        <w:t xml:space="preserve">8. Для достижения цели ВЦП планируется реализация мероприятий в следующих </w:t>
      </w:r>
      <w:r>
        <w:lastRenderedPageBreak/>
        <w:t>направлениях:</w:t>
      </w:r>
    </w:p>
    <w:p w:rsidR="00196A44" w:rsidRDefault="00196A44">
      <w:pPr>
        <w:pStyle w:val="ConsPlusNormal"/>
        <w:ind w:firstLine="540"/>
        <w:jc w:val="both"/>
      </w:pPr>
      <w:r>
        <w:t>1) обеспечение качественного и устойчивого функционирования ИКТ электронного правительства;</w:t>
      </w:r>
    </w:p>
    <w:p w:rsidR="00196A44" w:rsidRDefault="00196A44">
      <w:pPr>
        <w:pStyle w:val="ConsPlusNormal"/>
        <w:ind w:firstLine="540"/>
        <w:jc w:val="both"/>
      </w:pPr>
      <w:r>
        <w:t>2) организация и проведение комплекса мероприятий по ведению государственного учета автоматизированных информационных ресурсов и систем в Томской области;</w:t>
      </w:r>
    </w:p>
    <w:p w:rsidR="00196A44" w:rsidRDefault="00196A44">
      <w:pPr>
        <w:pStyle w:val="ConsPlusNormal"/>
        <w:ind w:firstLine="540"/>
        <w:jc w:val="both"/>
      </w:pPr>
      <w:r>
        <w:t>3) обеспечение функционирования ОГКУ "ТО МФЦ", в том числе его обособленных подразделений в муниципальных образованиях Томской области.</w:t>
      </w: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center"/>
        <w:outlineLvl w:val="1"/>
      </w:pPr>
      <w:r>
        <w:t>3. ОПИСАНИЕ МЕТОДИК РАСЧЕТА ПОКАЗАТЕЛЕЙ</w:t>
      </w:r>
    </w:p>
    <w:p w:rsidR="00196A44" w:rsidRDefault="00196A44">
      <w:pPr>
        <w:pStyle w:val="ConsPlusNormal"/>
        <w:jc w:val="center"/>
      </w:pPr>
      <w:r>
        <w:t>НЕПОСРЕДСТВЕННОГО РЕЗУЛЬТАТА (МЕРОПРИЯТИЙ ВЦП)</w:t>
      </w:r>
    </w:p>
    <w:p w:rsidR="00196A44" w:rsidRDefault="00196A4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275"/>
        <w:gridCol w:w="1701"/>
        <w:gridCol w:w="1276"/>
        <w:gridCol w:w="2154"/>
      </w:tblGrid>
      <w:tr w:rsidR="00196A44">
        <w:tc>
          <w:tcPr>
            <w:tcW w:w="3175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1701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Положительная динамика (рост/ снижение/ стабильность)</w:t>
            </w:r>
          </w:p>
        </w:tc>
        <w:tc>
          <w:tcPr>
            <w:tcW w:w="1276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215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196A44">
        <w:tc>
          <w:tcPr>
            <w:tcW w:w="3175" w:type="dxa"/>
          </w:tcPr>
          <w:p w:rsidR="00196A44" w:rsidRDefault="00196A44">
            <w:pPr>
              <w:pStyle w:val="ConsPlusNormal"/>
            </w:pPr>
            <w:r>
              <w:t>1. Количество компонентов инфраструктуры электронного правительства</w:t>
            </w:r>
          </w:p>
        </w:tc>
        <w:tc>
          <w:tcPr>
            <w:tcW w:w="1275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196A44" w:rsidRDefault="00196A44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196A44" w:rsidRDefault="00196A44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154" w:type="dxa"/>
          </w:tcPr>
          <w:p w:rsidR="00196A44" w:rsidRDefault="00196A44">
            <w:pPr>
              <w:pStyle w:val="ConsPlusNormal"/>
            </w:pPr>
            <w:r>
              <w:t>Ведомственная статистика</w:t>
            </w:r>
          </w:p>
        </w:tc>
      </w:tr>
      <w:tr w:rsidR="00196A44">
        <w:tc>
          <w:tcPr>
            <w:tcW w:w="3175" w:type="dxa"/>
          </w:tcPr>
          <w:p w:rsidR="00196A44" w:rsidRDefault="00196A44">
            <w:pPr>
              <w:pStyle w:val="ConsPlusNormal"/>
            </w:pPr>
            <w:r>
              <w:t>2. Количество информационных систем обеспечения типовой деятельности</w:t>
            </w:r>
          </w:p>
        </w:tc>
        <w:tc>
          <w:tcPr>
            <w:tcW w:w="1275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196A44" w:rsidRDefault="00196A44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196A44" w:rsidRDefault="00196A44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154" w:type="dxa"/>
          </w:tcPr>
          <w:p w:rsidR="00196A44" w:rsidRDefault="00196A44">
            <w:pPr>
              <w:pStyle w:val="ConsPlusNormal"/>
            </w:pPr>
            <w:r>
              <w:t>Ведомственная статистика</w:t>
            </w:r>
          </w:p>
        </w:tc>
      </w:tr>
      <w:tr w:rsidR="00196A44">
        <w:tc>
          <w:tcPr>
            <w:tcW w:w="3175" w:type="dxa"/>
          </w:tcPr>
          <w:p w:rsidR="00196A44" w:rsidRDefault="00196A44">
            <w:pPr>
              <w:pStyle w:val="ConsPlusNormal"/>
            </w:pPr>
            <w:r>
              <w:t>3. Количество информационных ресурсов и баз данных</w:t>
            </w:r>
          </w:p>
        </w:tc>
        <w:tc>
          <w:tcPr>
            <w:tcW w:w="1275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196A44" w:rsidRDefault="00196A44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196A44" w:rsidRDefault="00196A44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154" w:type="dxa"/>
          </w:tcPr>
          <w:p w:rsidR="00196A44" w:rsidRDefault="00196A44">
            <w:pPr>
              <w:pStyle w:val="ConsPlusNormal"/>
            </w:pPr>
            <w:r>
              <w:t>Ведомственная статистика</w:t>
            </w:r>
          </w:p>
        </w:tc>
      </w:tr>
      <w:tr w:rsidR="00196A44">
        <w:tc>
          <w:tcPr>
            <w:tcW w:w="3175" w:type="dxa"/>
          </w:tcPr>
          <w:p w:rsidR="00196A44" w:rsidRDefault="00196A44">
            <w:pPr>
              <w:pStyle w:val="ConsPlusNormal"/>
            </w:pPr>
            <w:r>
              <w:t>4. Количество обращений о предоставлении государственных и муниципальных услуг на базе ОГКУ "ТО МФЦ"</w:t>
            </w:r>
          </w:p>
        </w:tc>
        <w:tc>
          <w:tcPr>
            <w:tcW w:w="1275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196A44" w:rsidRDefault="00196A44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76" w:type="dxa"/>
          </w:tcPr>
          <w:p w:rsidR="00196A44" w:rsidRDefault="00196A44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154" w:type="dxa"/>
          </w:tcPr>
          <w:p w:rsidR="00196A44" w:rsidRDefault="00196A44">
            <w:pPr>
              <w:pStyle w:val="ConsPlusNormal"/>
            </w:pPr>
            <w:r>
              <w:t>Ведомственная статистика</w:t>
            </w:r>
          </w:p>
        </w:tc>
      </w:tr>
    </w:tbl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center"/>
        <w:outlineLvl w:val="1"/>
      </w:pPr>
      <w:r>
        <w:t>4. ПОРЯДОК УПРАВЛЕНИЯ ВЦП</w:t>
      </w:r>
    </w:p>
    <w:p w:rsidR="00196A44" w:rsidRDefault="00196A4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2"/>
        <w:gridCol w:w="5499"/>
      </w:tblGrid>
      <w:tr w:rsidR="00196A44">
        <w:tc>
          <w:tcPr>
            <w:tcW w:w="4112" w:type="dxa"/>
          </w:tcPr>
          <w:p w:rsidR="00196A44" w:rsidRDefault="00196A44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Максименко Андрей Владимирович - начальник Департамента развития информационного общества Администрации Томской области</w:t>
            </w:r>
          </w:p>
        </w:tc>
      </w:tr>
      <w:tr w:rsidR="00196A44">
        <w:tc>
          <w:tcPr>
            <w:tcW w:w="4112" w:type="dxa"/>
          </w:tcPr>
          <w:p w:rsidR="00196A44" w:rsidRDefault="00196A44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Работа по управлению ВЦП организуется в рамках деятельности Департамента развития информационного общества Администрации Томской области</w:t>
            </w:r>
          </w:p>
        </w:tc>
      </w:tr>
      <w:tr w:rsidR="00196A44">
        <w:tc>
          <w:tcPr>
            <w:tcW w:w="4112" w:type="dxa"/>
          </w:tcPr>
          <w:p w:rsidR="00196A44" w:rsidRDefault="00196A44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</w:t>
            </w:r>
            <w:proofErr w:type="gramEnd"/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Максименко Андрей Владимирович - начальник Департамента развития информационного общества Администрации Томской области</w:t>
            </w:r>
          </w:p>
        </w:tc>
      </w:tr>
    </w:tbl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center"/>
        <w:outlineLvl w:val="1"/>
      </w:pPr>
      <w:r>
        <w:t>5. ОЦЕНКА РИСКОВ РЕАЛИЗАЦИИ ВЦП</w:t>
      </w:r>
    </w:p>
    <w:p w:rsidR="00196A44" w:rsidRDefault="00196A4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196A44">
        <w:tc>
          <w:tcPr>
            <w:tcW w:w="4139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Описание рисков</w:t>
            </w:r>
          </w:p>
        </w:tc>
        <w:tc>
          <w:tcPr>
            <w:tcW w:w="5499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Оценка возможного влияния рисков на реализацию ВЦП</w:t>
            </w:r>
          </w:p>
        </w:tc>
      </w:tr>
      <w:tr w:rsidR="00196A44">
        <w:tc>
          <w:tcPr>
            <w:tcW w:w="4139" w:type="dxa"/>
          </w:tcPr>
          <w:p w:rsidR="00196A44" w:rsidRDefault="00196A44">
            <w:pPr>
              <w:pStyle w:val="ConsPlusNormal"/>
            </w:pPr>
            <w:r>
              <w:t>Юридические риски. Изменение нормативно-правовой базы федерального уровня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Осложнение реализации достигнутых договоренностей и заключенных соглашений вследствие изменения законодательства</w:t>
            </w:r>
          </w:p>
        </w:tc>
      </w:tr>
      <w:tr w:rsidR="00196A44">
        <w:tc>
          <w:tcPr>
            <w:tcW w:w="4139" w:type="dxa"/>
          </w:tcPr>
          <w:p w:rsidR="00196A44" w:rsidRDefault="00196A44">
            <w:pPr>
              <w:pStyle w:val="ConsPlusNormal"/>
            </w:pPr>
            <w:r>
              <w:lastRenderedPageBreak/>
              <w:t>Организационные риски. Недостаточная поддержка проекта со стороны высшего руководства заказчика. Недооценка сложности проекта. Недооценка взаимозависимости результатов работы рабочих групп по различным направлениям внутри проекта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Изменение прогнозного количества внедряемых и поддерживаемых ИКТ и, соответственно, финансовых и трудовых ресурсов для качественного выполнения функций по обслуживанию И</w:t>
            </w:r>
            <w:proofErr w:type="gramStart"/>
            <w:r>
              <w:t>КТ всл</w:t>
            </w:r>
            <w:proofErr w:type="gramEnd"/>
            <w:r>
              <w:t>едствие высокой динамики развития и изменений ИКТ электронного правительства и масштабов их использования</w:t>
            </w:r>
          </w:p>
        </w:tc>
      </w:tr>
      <w:tr w:rsidR="00196A44">
        <w:tc>
          <w:tcPr>
            <w:tcW w:w="4139" w:type="dxa"/>
          </w:tcPr>
          <w:p w:rsidR="00196A44" w:rsidRDefault="00196A44">
            <w:pPr>
              <w:pStyle w:val="ConsPlusNormal"/>
            </w:pPr>
            <w:r>
              <w:t>Кадровые риски.</w:t>
            </w:r>
          </w:p>
          <w:p w:rsidR="00196A44" w:rsidRDefault="00196A44">
            <w:pPr>
              <w:pStyle w:val="ConsPlusNormal"/>
            </w:pPr>
            <w:r>
              <w:t>В настоящее время на рынке труда наблюдается дефицит кадровых ресурсов, способных к работе в условиях повышенных требований стандарта предоставления государственных и муниципальных услуг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Изменение прогнозного количества обращений о предоставлении государственных и муниципальных услуг на базе ОГКУ "ТО МФЦ"</w:t>
            </w:r>
          </w:p>
        </w:tc>
      </w:tr>
      <w:tr w:rsidR="00196A44">
        <w:tc>
          <w:tcPr>
            <w:tcW w:w="4139" w:type="dxa"/>
          </w:tcPr>
          <w:p w:rsidR="00196A44" w:rsidRDefault="00196A44">
            <w:pPr>
              <w:pStyle w:val="ConsPlusNormal"/>
            </w:pPr>
            <w:r>
              <w:t>Информационные риски.</w:t>
            </w:r>
          </w:p>
          <w:p w:rsidR="00196A44" w:rsidRDefault="00196A44">
            <w:pPr>
              <w:pStyle w:val="ConsPlusNormal"/>
            </w:pPr>
            <w:r>
              <w:t>В сознании получателей услуг прочно укоренились привычные стереотипы получения государственных и муниципальных услуг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Негативная реакция заявителей услуг на введение нового механизма оказания услуг вследствие недостаточного уровня информирования заявителя</w:t>
            </w:r>
          </w:p>
        </w:tc>
      </w:tr>
      <w:tr w:rsidR="00196A44">
        <w:tc>
          <w:tcPr>
            <w:tcW w:w="4139" w:type="dxa"/>
          </w:tcPr>
          <w:p w:rsidR="00196A44" w:rsidRDefault="00196A44">
            <w:pPr>
              <w:pStyle w:val="ConsPlusNormal"/>
            </w:pPr>
            <w:r>
              <w:t>Возможные косвенные последствия реализации ВЦП, носящие отрицательный характер.</w:t>
            </w:r>
          </w:p>
          <w:p w:rsidR="00196A44" w:rsidRDefault="00196A44">
            <w:pPr>
              <w:pStyle w:val="ConsPlusNormal"/>
            </w:pPr>
            <w:r>
              <w:t>Неисполнение функций по обеспечению устойчивого и бесперебойного функционирования технологий электронного правительства, организации предоставления государственных и муниципальных услуг по принципу "одного окна"</w:t>
            </w:r>
          </w:p>
        </w:tc>
        <w:tc>
          <w:tcPr>
            <w:tcW w:w="5499" w:type="dxa"/>
          </w:tcPr>
          <w:p w:rsidR="00196A44" w:rsidRDefault="00196A44">
            <w:pPr>
              <w:pStyle w:val="ConsPlusNormal"/>
            </w:pPr>
            <w:r>
              <w:t>Невозможность исполнения государственных функций и предоставления государственных услуг в электронной форме и на базе ОГКУ "ТО МФЦ" в соответствии с требованиями действующего законодательства</w:t>
            </w:r>
          </w:p>
        </w:tc>
      </w:tr>
    </w:tbl>
    <w:p w:rsidR="00196A44" w:rsidRDefault="00196A44">
      <w:pPr>
        <w:pStyle w:val="ConsPlusNormal"/>
        <w:jc w:val="both"/>
      </w:pPr>
    </w:p>
    <w:p w:rsidR="00196A44" w:rsidRDefault="00196A44">
      <w:pPr>
        <w:sectPr w:rsidR="00196A44" w:rsidSect="00887DF9">
          <w:pgSz w:w="11907" w:h="16840" w:code="9"/>
          <w:pgMar w:top="851" w:right="992" w:bottom="851" w:left="1701" w:header="425" w:footer="567" w:gutter="0"/>
          <w:cols w:space="708"/>
          <w:titlePg/>
          <w:docGrid w:linePitch="299"/>
        </w:sectPr>
      </w:pPr>
    </w:p>
    <w:p w:rsidR="00196A44" w:rsidRDefault="00196A44">
      <w:pPr>
        <w:pStyle w:val="ConsPlusNormal"/>
        <w:jc w:val="center"/>
        <w:outlineLvl w:val="1"/>
      </w:pPr>
      <w:r>
        <w:lastRenderedPageBreak/>
        <w:t>6. МЕРОПРИЯТИЯ ВЦП</w:t>
      </w:r>
    </w:p>
    <w:p w:rsidR="00196A44" w:rsidRDefault="00196A44">
      <w:pPr>
        <w:pStyle w:val="ConsPlusNormal"/>
        <w:jc w:val="center"/>
      </w:pPr>
    </w:p>
    <w:p w:rsidR="00196A44" w:rsidRDefault="00196A44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Томской области</w:t>
      </w:r>
      <w:proofErr w:type="gramEnd"/>
    </w:p>
    <w:p w:rsidR="00196A44" w:rsidRDefault="00196A44">
      <w:pPr>
        <w:pStyle w:val="ConsPlusNormal"/>
        <w:jc w:val="center"/>
      </w:pPr>
      <w:r>
        <w:t>от 16.12.2016 N 399а)</w:t>
      </w:r>
    </w:p>
    <w:p w:rsidR="00196A44" w:rsidRDefault="00196A44">
      <w:pPr>
        <w:pStyle w:val="ConsPlusNormal"/>
        <w:jc w:val="both"/>
      </w:pPr>
    </w:p>
    <w:tbl>
      <w:tblPr>
        <w:tblW w:w="151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928"/>
        <w:gridCol w:w="893"/>
        <w:gridCol w:w="922"/>
        <w:gridCol w:w="1224"/>
        <w:gridCol w:w="1361"/>
        <w:gridCol w:w="901"/>
        <w:gridCol w:w="851"/>
        <w:gridCol w:w="850"/>
        <w:gridCol w:w="1474"/>
        <w:gridCol w:w="744"/>
        <w:gridCol w:w="725"/>
        <w:gridCol w:w="708"/>
        <w:gridCol w:w="567"/>
      </w:tblGrid>
      <w:tr w:rsidR="00196A44" w:rsidTr="00887DF9">
        <w:tc>
          <w:tcPr>
            <w:tcW w:w="454" w:type="dxa"/>
            <w:vMerge w:val="restart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N</w:t>
            </w:r>
          </w:p>
          <w:p w:rsidR="00196A44" w:rsidRDefault="00196A44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28" w:type="dxa"/>
            <w:vMerge w:val="restart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815" w:type="dxa"/>
            <w:gridSpan w:val="2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224" w:type="dxa"/>
            <w:vMerge w:val="restart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361" w:type="dxa"/>
            <w:vMerge w:val="restart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602" w:type="dxa"/>
            <w:gridSpan w:val="3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218" w:type="dxa"/>
            <w:gridSpan w:val="5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196A44" w:rsidTr="00887DF9">
        <w:tc>
          <w:tcPr>
            <w:tcW w:w="454" w:type="dxa"/>
            <w:vMerge/>
          </w:tcPr>
          <w:p w:rsidR="00196A44" w:rsidRDefault="00196A44"/>
        </w:tc>
        <w:tc>
          <w:tcPr>
            <w:tcW w:w="1531" w:type="dxa"/>
            <w:vMerge/>
          </w:tcPr>
          <w:p w:rsidR="00196A44" w:rsidRDefault="00196A44"/>
        </w:tc>
        <w:tc>
          <w:tcPr>
            <w:tcW w:w="1928" w:type="dxa"/>
            <w:vMerge/>
          </w:tcPr>
          <w:p w:rsidR="00196A44" w:rsidRDefault="00196A44"/>
        </w:tc>
        <w:tc>
          <w:tcPr>
            <w:tcW w:w="893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с (месяц/год)</w:t>
            </w:r>
          </w:p>
        </w:tc>
        <w:tc>
          <w:tcPr>
            <w:tcW w:w="922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по (месяц/год)</w:t>
            </w:r>
          </w:p>
        </w:tc>
        <w:tc>
          <w:tcPr>
            <w:tcW w:w="1224" w:type="dxa"/>
            <w:vMerge/>
          </w:tcPr>
          <w:p w:rsidR="00196A44" w:rsidRDefault="00196A44"/>
        </w:tc>
        <w:tc>
          <w:tcPr>
            <w:tcW w:w="1361" w:type="dxa"/>
            <w:vMerge/>
          </w:tcPr>
          <w:p w:rsidR="00196A44" w:rsidRDefault="00196A44"/>
        </w:tc>
        <w:tc>
          <w:tcPr>
            <w:tcW w:w="901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851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47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44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725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08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567" w:type="dxa"/>
            <w:vAlign w:val="center"/>
          </w:tcPr>
          <w:p w:rsidR="00196A44" w:rsidRDefault="00196A44">
            <w:pPr>
              <w:pStyle w:val="ConsPlusNormal"/>
              <w:jc w:val="center"/>
            </w:pPr>
            <w:r>
              <w:t>2018 год</w:t>
            </w:r>
          </w:p>
        </w:tc>
      </w:tr>
      <w:tr w:rsidR="00196A44" w:rsidTr="00887DF9">
        <w:tc>
          <w:tcPr>
            <w:tcW w:w="454" w:type="dxa"/>
          </w:tcPr>
          <w:p w:rsidR="00196A44" w:rsidRDefault="00196A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196A44" w:rsidRDefault="00196A44">
            <w:pPr>
              <w:pStyle w:val="ConsPlusNormal"/>
            </w:pPr>
            <w:r>
              <w:t>Осуществление работ по обеспечению требований информационной безопасности</w:t>
            </w:r>
          </w:p>
        </w:tc>
        <w:tc>
          <w:tcPr>
            <w:tcW w:w="1928" w:type="dxa"/>
          </w:tcPr>
          <w:p w:rsidR="00196A44" w:rsidRDefault="00196A44">
            <w:pPr>
              <w:pStyle w:val="ConsPlusNormal"/>
            </w:pPr>
            <w:r>
              <w:t xml:space="preserve">Обеспечение функционирования ИКТ инфраструктуры электронного правительства Томской области в соответствии с нормативными техническими параметрами поддерживаемой технологии и установленными требованиями к информационной безопасности, защите </w:t>
            </w:r>
            <w:r>
              <w:lastRenderedPageBreak/>
              <w:t>конфиденциальной информации и безопасности персональных данных</w:t>
            </w:r>
          </w:p>
        </w:tc>
        <w:tc>
          <w:tcPr>
            <w:tcW w:w="893" w:type="dxa"/>
          </w:tcPr>
          <w:p w:rsidR="00196A44" w:rsidRDefault="00196A44">
            <w:pPr>
              <w:pStyle w:val="ConsPlusNormal"/>
              <w:jc w:val="center"/>
            </w:pPr>
            <w:r>
              <w:lastRenderedPageBreak/>
              <w:t>01/2016</w:t>
            </w:r>
          </w:p>
        </w:tc>
        <w:tc>
          <w:tcPr>
            <w:tcW w:w="922" w:type="dxa"/>
          </w:tcPr>
          <w:p w:rsidR="00196A44" w:rsidRDefault="00196A44">
            <w:pPr>
              <w:pStyle w:val="ConsPlusNormal"/>
              <w:jc w:val="center"/>
            </w:pPr>
            <w:r>
              <w:t>12/2018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</w:pPr>
            <w:r>
              <w:t>ОГБУ "ОЦАИР"</w:t>
            </w:r>
          </w:p>
        </w:tc>
        <w:tc>
          <w:tcPr>
            <w:tcW w:w="1361" w:type="dxa"/>
          </w:tcPr>
          <w:p w:rsidR="00196A44" w:rsidRDefault="00196A44">
            <w:pPr>
              <w:pStyle w:val="ConsPlusNormal"/>
            </w:pPr>
            <w:r>
              <w:t>0113 2016100000 610</w:t>
            </w:r>
          </w:p>
        </w:tc>
        <w:tc>
          <w:tcPr>
            <w:tcW w:w="901" w:type="dxa"/>
          </w:tcPr>
          <w:p w:rsidR="00196A44" w:rsidRDefault="00196A44">
            <w:pPr>
              <w:pStyle w:val="ConsPlusNormal"/>
              <w:jc w:val="center"/>
            </w:pPr>
            <w:r>
              <w:t>2298,0</w:t>
            </w:r>
          </w:p>
        </w:tc>
        <w:tc>
          <w:tcPr>
            <w:tcW w:w="851" w:type="dxa"/>
          </w:tcPr>
          <w:p w:rsidR="00196A44" w:rsidRDefault="00196A44">
            <w:pPr>
              <w:pStyle w:val="ConsPlusNormal"/>
              <w:jc w:val="center"/>
            </w:pPr>
            <w:r>
              <w:t>2298,0</w:t>
            </w:r>
          </w:p>
        </w:tc>
        <w:tc>
          <w:tcPr>
            <w:tcW w:w="850" w:type="dxa"/>
          </w:tcPr>
          <w:p w:rsidR="00196A44" w:rsidRDefault="00196A44">
            <w:pPr>
              <w:pStyle w:val="ConsPlusNormal"/>
              <w:jc w:val="center"/>
            </w:pPr>
            <w:r>
              <w:t>2298,0</w:t>
            </w:r>
          </w:p>
        </w:tc>
        <w:tc>
          <w:tcPr>
            <w:tcW w:w="1474" w:type="dxa"/>
          </w:tcPr>
          <w:p w:rsidR="00196A44" w:rsidRDefault="00196A44">
            <w:pPr>
              <w:pStyle w:val="ConsPlusNormal"/>
            </w:pPr>
            <w:r>
              <w:t>Количество компонентов инфраструктуры электронного правительства</w:t>
            </w:r>
          </w:p>
        </w:tc>
        <w:tc>
          <w:tcPr>
            <w:tcW w:w="744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25" w:type="dxa"/>
          </w:tcPr>
          <w:p w:rsidR="00196A44" w:rsidRDefault="00196A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196A44" w:rsidRDefault="00196A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96A44" w:rsidRDefault="00196A44">
            <w:pPr>
              <w:pStyle w:val="ConsPlusNormal"/>
              <w:jc w:val="center"/>
            </w:pPr>
            <w:r>
              <w:t>4</w:t>
            </w:r>
          </w:p>
        </w:tc>
      </w:tr>
      <w:tr w:rsidR="00196A44" w:rsidTr="00887DF9">
        <w:tc>
          <w:tcPr>
            <w:tcW w:w="454" w:type="dxa"/>
          </w:tcPr>
          <w:p w:rsidR="00196A44" w:rsidRDefault="00196A4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531" w:type="dxa"/>
          </w:tcPr>
          <w:p w:rsidR="00196A44" w:rsidRDefault="00196A44">
            <w:pPr>
              <w:pStyle w:val="ConsPlusNormal"/>
            </w:pPr>
            <w:r>
              <w:t>Техническое сопровождение и эксплуатация, вывод из эксплуатации ИС и компонентов информационно-телекоммуникационной инфраструктуры</w:t>
            </w:r>
          </w:p>
        </w:tc>
        <w:tc>
          <w:tcPr>
            <w:tcW w:w="1928" w:type="dxa"/>
          </w:tcPr>
          <w:p w:rsidR="00196A44" w:rsidRDefault="00196A44">
            <w:pPr>
              <w:pStyle w:val="ConsPlusNormal"/>
            </w:pPr>
            <w:proofErr w:type="gramStart"/>
            <w:r>
              <w:t xml:space="preserve">Обеспечение качественного и бесперебойного функционирования ИКТ инфраструктуры электронного правительства Томской области, в том числе автоматизированной информационной системы "Региональная геоинформационная система Томской области"; обеспечение функционирования ведомственных ИКТ в исполнительных органах государственной власти Томской области в </w:t>
            </w:r>
            <w:r>
              <w:lastRenderedPageBreak/>
              <w:t>соответствии с нормативными техническими параметрами поддерживаемой технологии</w:t>
            </w:r>
            <w:proofErr w:type="gramEnd"/>
          </w:p>
        </w:tc>
        <w:tc>
          <w:tcPr>
            <w:tcW w:w="893" w:type="dxa"/>
          </w:tcPr>
          <w:p w:rsidR="00196A44" w:rsidRDefault="00196A44">
            <w:pPr>
              <w:pStyle w:val="ConsPlusNormal"/>
              <w:jc w:val="center"/>
            </w:pPr>
            <w:r>
              <w:lastRenderedPageBreak/>
              <w:t>01/2016</w:t>
            </w:r>
          </w:p>
        </w:tc>
        <w:tc>
          <w:tcPr>
            <w:tcW w:w="922" w:type="dxa"/>
          </w:tcPr>
          <w:p w:rsidR="00196A44" w:rsidRDefault="00196A44">
            <w:pPr>
              <w:pStyle w:val="ConsPlusNormal"/>
              <w:jc w:val="center"/>
            </w:pPr>
            <w:r>
              <w:t>12/2018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</w:pPr>
            <w:r>
              <w:t>ОГБУ "ОЦАИР"</w:t>
            </w:r>
          </w:p>
        </w:tc>
        <w:tc>
          <w:tcPr>
            <w:tcW w:w="1361" w:type="dxa"/>
          </w:tcPr>
          <w:p w:rsidR="00196A44" w:rsidRDefault="00196A44">
            <w:pPr>
              <w:pStyle w:val="ConsPlusNormal"/>
            </w:pPr>
            <w:r>
              <w:t>0113 2016100000 610</w:t>
            </w:r>
          </w:p>
        </w:tc>
        <w:tc>
          <w:tcPr>
            <w:tcW w:w="901" w:type="dxa"/>
          </w:tcPr>
          <w:p w:rsidR="00196A44" w:rsidRDefault="00196A44">
            <w:pPr>
              <w:pStyle w:val="ConsPlusNormal"/>
              <w:jc w:val="center"/>
            </w:pPr>
            <w:r>
              <w:t>5338,0</w:t>
            </w:r>
          </w:p>
        </w:tc>
        <w:tc>
          <w:tcPr>
            <w:tcW w:w="851" w:type="dxa"/>
          </w:tcPr>
          <w:p w:rsidR="00196A44" w:rsidRDefault="00196A44">
            <w:pPr>
              <w:pStyle w:val="ConsPlusNormal"/>
              <w:jc w:val="center"/>
            </w:pPr>
            <w:r>
              <w:t>4138,0</w:t>
            </w:r>
          </w:p>
        </w:tc>
        <w:tc>
          <w:tcPr>
            <w:tcW w:w="850" w:type="dxa"/>
          </w:tcPr>
          <w:p w:rsidR="00196A44" w:rsidRDefault="00196A44">
            <w:pPr>
              <w:pStyle w:val="ConsPlusNormal"/>
              <w:jc w:val="center"/>
            </w:pPr>
            <w:r>
              <w:t>4138,0</w:t>
            </w:r>
          </w:p>
        </w:tc>
        <w:tc>
          <w:tcPr>
            <w:tcW w:w="1474" w:type="dxa"/>
          </w:tcPr>
          <w:p w:rsidR="00196A44" w:rsidRDefault="00196A44">
            <w:pPr>
              <w:pStyle w:val="ConsPlusNormal"/>
            </w:pPr>
            <w:r>
              <w:t>Количество ИС обеспечения типовой деятельности</w:t>
            </w:r>
          </w:p>
        </w:tc>
        <w:tc>
          <w:tcPr>
            <w:tcW w:w="744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25" w:type="dxa"/>
          </w:tcPr>
          <w:p w:rsidR="00196A44" w:rsidRDefault="00196A4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196A44" w:rsidRDefault="00196A4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196A44" w:rsidRDefault="00196A44">
            <w:pPr>
              <w:pStyle w:val="ConsPlusNormal"/>
              <w:jc w:val="center"/>
            </w:pPr>
            <w:r>
              <w:t>17</w:t>
            </w:r>
          </w:p>
        </w:tc>
      </w:tr>
      <w:tr w:rsidR="00196A44" w:rsidTr="00887DF9">
        <w:tc>
          <w:tcPr>
            <w:tcW w:w="454" w:type="dxa"/>
          </w:tcPr>
          <w:p w:rsidR="00196A44" w:rsidRDefault="00196A4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31" w:type="dxa"/>
          </w:tcPr>
          <w:p w:rsidR="00196A44" w:rsidRDefault="00196A44">
            <w:pPr>
              <w:pStyle w:val="ConsPlusNormal"/>
            </w:pPr>
            <w:r>
              <w:t>Ведение информационных ресурсов и баз данных</w:t>
            </w:r>
          </w:p>
        </w:tc>
        <w:tc>
          <w:tcPr>
            <w:tcW w:w="1928" w:type="dxa"/>
          </w:tcPr>
          <w:p w:rsidR="00196A44" w:rsidRDefault="00196A44">
            <w:pPr>
              <w:pStyle w:val="ConsPlusNormal"/>
            </w:pPr>
            <w:r>
              <w:t>Ведение реестра государственных (муниципальных) информационных систем Томской области и реестра государственных (муниципальных) информационных ресурсов Томской области;</w:t>
            </w:r>
          </w:p>
          <w:p w:rsidR="00196A44" w:rsidRDefault="00196A44">
            <w:pPr>
              <w:pStyle w:val="ConsPlusNormal"/>
            </w:pPr>
            <w:r>
              <w:t xml:space="preserve">ведение реестров общесистемных информационно-лингвистических средств, обеспечивающих информационную и технологическую совместимость информационных систем - реестра схем данных, реестра нормативно-справочной </w:t>
            </w:r>
            <w:r>
              <w:lastRenderedPageBreak/>
              <w:t>информации, реестра электронных сервисов, реестра стандартов и стандартизованных спецификаций</w:t>
            </w:r>
          </w:p>
        </w:tc>
        <w:tc>
          <w:tcPr>
            <w:tcW w:w="893" w:type="dxa"/>
          </w:tcPr>
          <w:p w:rsidR="00196A44" w:rsidRDefault="00196A44">
            <w:pPr>
              <w:pStyle w:val="ConsPlusNormal"/>
              <w:jc w:val="center"/>
            </w:pPr>
            <w:r>
              <w:lastRenderedPageBreak/>
              <w:t>01/2016</w:t>
            </w:r>
          </w:p>
        </w:tc>
        <w:tc>
          <w:tcPr>
            <w:tcW w:w="922" w:type="dxa"/>
          </w:tcPr>
          <w:p w:rsidR="00196A44" w:rsidRDefault="00196A44">
            <w:pPr>
              <w:pStyle w:val="ConsPlusNormal"/>
              <w:jc w:val="center"/>
            </w:pPr>
            <w:r>
              <w:t>12/2018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</w:pPr>
            <w:r>
              <w:t>ОГБУ "ОЦАИР"</w:t>
            </w:r>
          </w:p>
        </w:tc>
        <w:tc>
          <w:tcPr>
            <w:tcW w:w="1361" w:type="dxa"/>
          </w:tcPr>
          <w:p w:rsidR="00196A44" w:rsidRDefault="00196A44">
            <w:pPr>
              <w:pStyle w:val="ConsPlusNormal"/>
            </w:pPr>
            <w:r>
              <w:t>0113 2016100000 610</w:t>
            </w:r>
          </w:p>
        </w:tc>
        <w:tc>
          <w:tcPr>
            <w:tcW w:w="901" w:type="dxa"/>
          </w:tcPr>
          <w:p w:rsidR="00196A44" w:rsidRDefault="00196A44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1" w:type="dxa"/>
          </w:tcPr>
          <w:p w:rsidR="00196A44" w:rsidRDefault="00196A44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0" w:type="dxa"/>
          </w:tcPr>
          <w:p w:rsidR="00196A44" w:rsidRDefault="00196A44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1474" w:type="dxa"/>
          </w:tcPr>
          <w:p w:rsidR="00196A44" w:rsidRDefault="00196A44">
            <w:pPr>
              <w:pStyle w:val="ConsPlusNormal"/>
            </w:pPr>
            <w:r>
              <w:t>Количество информационных ресурсов и баз данных</w:t>
            </w:r>
          </w:p>
        </w:tc>
        <w:tc>
          <w:tcPr>
            <w:tcW w:w="744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25" w:type="dxa"/>
          </w:tcPr>
          <w:p w:rsidR="00196A44" w:rsidRDefault="00196A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196A44" w:rsidRDefault="00196A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196A44" w:rsidRDefault="00196A44">
            <w:pPr>
              <w:pStyle w:val="ConsPlusNormal"/>
              <w:jc w:val="center"/>
            </w:pPr>
            <w:r>
              <w:t>1</w:t>
            </w:r>
          </w:p>
        </w:tc>
      </w:tr>
      <w:tr w:rsidR="00196A44" w:rsidTr="00887DF9">
        <w:tc>
          <w:tcPr>
            <w:tcW w:w="454" w:type="dxa"/>
          </w:tcPr>
          <w:p w:rsidR="00196A44" w:rsidRDefault="00196A4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196A44" w:rsidRDefault="00196A44">
            <w:pPr>
              <w:pStyle w:val="ConsPlusNormal"/>
            </w:pPr>
            <w:r>
              <w:t>Организация предоставления государственных и муниципальных услуг на базе ОГКУ "ТО МФЦ"</w:t>
            </w:r>
          </w:p>
        </w:tc>
        <w:tc>
          <w:tcPr>
            <w:tcW w:w="1928" w:type="dxa"/>
          </w:tcPr>
          <w:p w:rsidR="00196A44" w:rsidRDefault="00196A44">
            <w:pPr>
              <w:pStyle w:val="ConsPlusNormal"/>
            </w:pPr>
            <w:r>
              <w:t>Обеспечение функционирования ОГКУ "ТО МФЦ"</w:t>
            </w:r>
          </w:p>
        </w:tc>
        <w:tc>
          <w:tcPr>
            <w:tcW w:w="893" w:type="dxa"/>
          </w:tcPr>
          <w:p w:rsidR="00196A44" w:rsidRDefault="00196A44">
            <w:pPr>
              <w:pStyle w:val="ConsPlusNormal"/>
              <w:jc w:val="center"/>
            </w:pPr>
            <w:r>
              <w:t>01/2016</w:t>
            </w:r>
          </w:p>
        </w:tc>
        <w:tc>
          <w:tcPr>
            <w:tcW w:w="922" w:type="dxa"/>
          </w:tcPr>
          <w:p w:rsidR="00196A44" w:rsidRDefault="00196A44">
            <w:pPr>
              <w:pStyle w:val="ConsPlusNormal"/>
              <w:jc w:val="center"/>
            </w:pPr>
            <w:r>
              <w:t>12/2018</w:t>
            </w:r>
          </w:p>
        </w:tc>
        <w:tc>
          <w:tcPr>
            <w:tcW w:w="1224" w:type="dxa"/>
          </w:tcPr>
          <w:p w:rsidR="00196A44" w:rsidRDefault="00196A44">
            <w:pPr>
              <w:pStyle w:val="ConsPlusNormal"/>
            </w:pPr>
            <w:r>
              <w:t>ОГКУ "ТО МФЦ"</w:t>
            </w:r>
          </w:p>
        </w:tc>
        <w:tc>
          <w:tcPr>
            <w:tcW w:w="1361" w:type="dxa"/>
          </w:tcPr>
          <w:p w:rsidR="00196A44" w:rsidRDefault="00196A44">
            <w:pPr>
              <w:pStyle w:val="ConsPlusNormal"/>
            </w:pPr>
            <w:r>
              <w:t>0113 2016100000 110</w:t>
            </w:r>
          </w:p>
          <w:p w:rsidR="00196A44" w:rsidRDefault="00196A44">
            <w:pPr>
              <w:pStyle w:val="ConsPlusNormal"/>
            </w:pPr>
            <w:r>
              <w:t>240</w:t>
            </w:r>
          </w:p>
          <w:p w:rsidR="00196A44" w:rsidRDefault="00196A44">
            <w:pPr>
              <w:pStyle w:val="ConsPlusNormal"/>
            </w:pPr>
            <w:r>
              <w:t>850</w:t>
            </w:r>
          </w:p>
          <w:p w:rsidR="00196A44" w:rsidRDefault="00196A44">
            <w:pPr>
              <w:pStyle w:val="ConsPlusNormal"/>
            </w:pPr>
          </w:p>
          <w:p w:rsidR="00196A44" w:rsidRDefault="00196A44">
            <w:pPr>
              <w:pStyle w:val="ConsPlusNormal"/>
            </w:pPr>
            <w:r>
              <w:t>0113 2016100092 240</w:t>
            </w:r>
          </w:p>
        </w:tc>
        <w:tc>
          <w:tcPr>
            <w:tcW w:w="901" w:type="dxa"/>
          </w:tcPr>
          <w:p w:rsidR="00196A44" w:rsidRDefault="00196A44">
            <w:pPr>
              <w:pStyle w:val="ConsPlusNormal"/>
              <w:jc w:val="center"/>
            </w:pPr>
            <w:r>
              <w:t>169538,0</w:t>
            </w:r>
          </w:p>
        </w:tc>
        <w:tc>
          <w:tcPr>
            <w:tcW w:w="851" w:type="dxa"/>
          </w:tcPr>
          <w:p w:rsidR="00196A44" w:rsidRDefault="00196A44">
            <w:pPr>
              <w:pStyle w:val="ConsPlusNormal"/>
              <w:jc w:val="center"/>
            </w:pPr>
            <w:r>
              <w:t>103209,5</w:t>
            </w:r>
          </w:p>
        </w:tc>
        <w:tc>
          <w:tcPr>
            <w:tcW w:w="850" w:type="dxa"/>
          </w:tcPr>
          <w:p w:rsidR="00196A44" w:rsidRDefault="00196A44">
            <w:pPr>
              <w:pStyle w:val="ConsPlusNormal"/>
              <w:jc w:val="center"/>
            </w:pPr>
            <w:r>
              <w:t>103209,5</w:t>
            </w:r>
          </w:p>
        </w:tc>
        <w:tc>
          <w:tcPr>
            <w:tcW w:w="1474" w:type="dxa"/>
          </w:tcPr>
          <w:p w:rsidR="00196A44" w:rsidRDefault="00196A44">
            <w:pPr>
              <w:pStyle w:val="ConsPlusNormal"/>
            </w:pPr>
            <w:r>
              <w:t>Показатель объема: количество обращений о предоставлении государственных и муниципальных услуг на базе ОГКУ "ТО МФЦ"</w:t>
            </w:r>
          </w:p>
        </w:tc>
        <w:tc>
          <w:tcPr>
            <w:tcW w:w="744" w:type="dxa"/>
          </w:tcPr>
          <w:p w:rsidR="00196A44" w:rsidRDefault="00196A4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25" w:type="dxa"/>
          </w:tcPr>
          <w:p w:rsidR="00196A44" w:rsidRDefault="00196A44">
            <w:pPr>
              <w:pStyle w:val="ConsPlusNormal"/>
              <w:jc w:val="center"/>
            </w:pPr>
            <w:r>
              <w:t>778000</w:t>
            </w:r>
          </w:p>
        </w:tc>
        <w:tc>
          <w:tcPr>
            <w:tcW w:w="708" w:type="dxa"/>
          </w:tcPr>
          <w:p w:rsidR="00196A44" w:rsidRDefault="00196A44">
            <w:pPr>
              <w:pStyle w:val="ConsPlusNormal"/>
              <w:jc w:val="center"/>
            </w:pPr>
            <w:r>
              <w:t>775092</w:t>
            </w:r>
          </w:p>
        </w:tc>
        <w:tc>
          <w:tcPr>
            <w:tcW w:w="567" w:type="dxa"/>
          </w:tcPr>
          <w:p w:rsidR="00196A44" w:rsidRDefault="00196A44">
            <w:pPr>
              <w:pStyle w:val="ConsPlusNormal"/>
              <w:jc w:val="center"/>
            </w:pPr>
            <w:r>
              <w:t>775092</w:t>
            </w:r>
          </w:p>
        </w:tc>
      </w:tr>
      <w:tr w:rsidR="00196A44" w:rsidTr="00887DF9">
        <w:tc>
          <w:tcPr>
            <w:tcW w:w="454" w:type="dxa"/>
          </w:tcPr>
          <w:p w:rsidR="00196A44" w:rsidRDefault="00196A44">
            <w:pPr>
              <w:pStyle w:val="ConsPlusNormal"/>
            </w:pPr>
          </w:p>
        </w:tc>
        <w:tc>
          <w:tcPr>
            <w:tcW w:w="1531" w:type="dxa"/>
          </w:tcPr>
          <w:p w:rsidR="00196A44" w:rsidRDefault="00196A44">
            <w:pPr>
              <w:pStyle w:val="ConsPlusNormal"/>
            </w:pPr>
            <w:r>
              <w:t>Итого</w:t>
            </w:r>
          </w:p>
        </w:tc>
        <w:tc>
          <w:tcPr>
            <w:tcW w:w="1928" w:type="dxa"/>
          </w:tcPr>
          <w:p w:rsidR="00196A44" w:rsidRDefault="00196A44">
            <w:pPr>
              <w:pStyle w:val="ConsPlusNormal"/>
            </w:pPr>
          </w:p>
        </w:tc>
        <w:tc>
          <w:tcPr>
            <w:tcW w:w="893" w:type="dxa"/>
          </w:tcPr>
          <w:p w:rsidR="00196A44" w:rsidRDefault="00196A44">
            <w:pPr>
              <w:pStyle w:val="ConsPlusNormal"/>
            </w:pPr>
          </w:p>
        </w:tc>
        <w:tc>
          <w:tcPr>
            <w:tcW w:w="922" w:type="dxa"/>
          </w:tcPr>
          <w:p w:rsidR="00196A44" w:rsidRDefault="00196A44">
            <w:pPr>
              <w:pStyle w:val="ConsPlusNormal"/>
            </w:pPr>
          </w:p>
        </w:tc>
        <w:tc>
          <w:tcPr>
            <w:tcW w:w="1224" w:type="dxa"/>
          </w:tcPr>
          <w:p w:rsidR="00196A44" w:rsidRDefault="00196A44">
            <w:pPr>
              <w:pStyle w:val="ConsPlusNormal"/>
            </w:pPr>
          </w:p>
        </w:tc>
        <w:tc>
          <w:tcPr>
            <w:tcW w:w="1361" w:type="dxa"/>
          </w:tcPr>
          <w:p w:rsidR="00196A44" w:rsidRDefault="00196A44">
            <w:pPr>
              <w:pStyle w:val="ConsPlusNormal"/>
            </w:pPr>
          </w:p>
        </w:tc>
        <w:tc>
          <w:tcPr>
            <w:tcW w:w="901" w:type="dxa"/>
          </w:tcPr>
          <w:p w:rsidR="00196A44" w:rsidRDefault="00196A44">
            <w:pPr>
              <w:pStyle w:val="ConsPlusNormal"/>
              <w:jc w:val="center"/>
            </w:pPr>
            <w:r>
              <w:t>177634,0</w:t>
            </w:r>
          </w:p>
        </w:tc>
        <w:tc>
          <w:tcPr>
            <w:tcW w:w="851" w:type="dxa"/>
          </w:tcPr>
          <w:p w:rsidR="00196A44" w:rsidRDefault="00196A44">
            <w:pPr>
              <w:pStyle w:val="ConsPlusNormal"/>
              <w:jc w:val="center"/>
            </w:pPr>
            <w:r>
              <w:t>110105,5</w:t>
            </w:r>
          </w:p>
        </w:tc>
        <w:tc>
          <w:tcPr>
            <w:tcW w:w="850" w:type="dxa"/>
          </w:tcPr>
          <w:p w:rsidR="00196A44" w:rsidRDefault="00196A44">
            <w:pPr>
              <w:pStyle w:val="ConsPlusNormal"/>
              <w:jc w:val="center"/>
            </w:pPr>
            <w:r>
              <w:t>110105,5</w:t>
            </w:r>
          </w:p>
        </w:tc>
        <w:tc>
          <w:tcPr>
            <w:tcW w:w="1474" w:type="dxa"/>
          </w:tcPr>
          <w:p w:rsidR="00196A44" w:rsidRDefault="00196A44">
            <w:pPr>
              <w:pStyle w:val="ConsPlusNormal"/>
            </w:pPr>
          </w:p>
        </w:tc>
        <w:tc>
          <w:tcPr>
            <w:tcW w:w="744" w:type="dxa"/>
          </w:tcPr>
          <w:p w:rsidR="00196A44" w:rsidRDefault="00196A44">
            <w:pPr>
              <w:pStyle w:val="ConsPlusNormal"/>
            </w:pPr>
          </w:p>
        </w:tc>
        <w:tc>
          <w:tcPr>
            <w:tcW w:w="725" w:type="dxa"/>
          </w:tcPr>
          <w:p w:rsidR="00196A44" w:rsidRDefault="00196A44">
            <w:pPr>
              <w:pStyle w:val="ConsPlusNormal"/>
            </w:pPr>
          </w:p>
        </w:tc>
        <w:tc>
          <w:tcPr>
            <w:tcW w:w="708" w:type="dxa"/>
          </w:tcPr>
          <w:p w:rsidR="00196A44" w:rsidRDefault="00196A44">
            <w:pPr>
              <w:pStyle w:val="ConsPlusNormal"/>
            </w:pPr>
          </w:p>
        </w:tc>
        <w:tc>
          <w:tcPr>
            <w:tcW w:w="567" w:type="dxa"/>
          </w:tcPr>
          <w:p w:rsidR="00196A44" w:rsidRDefault="00196A44">
            <w:pPr>
              <w:pStyle w:val="ConsPlusNormal"/>
            </w:pPr>
          </w:p>
        </w:tc>
      </w:tr>
    </w:tbl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jc w:val="both"/>
      </w:pPr>
    </w:p>
    <w:p w:rsidR="00196A44" w:rsidRDefault="00196A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3CB" w:rsidRDefault="00B20F5A"/>
    <w:sectPr w:rsidR="00AD33CB" w:rsidSect="00196A44">
      <w:pgSz w:w="16840" w:h="11906" w:orient="landscape"/>
      <w:pgMar w:top="1701" w:right="850" w:bottom="991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44"/>
    <w:rsid w:val="00196A44"/>
    <w:rsid w:val="004A2CA3"/>
    <w:rsid w:val="005714FA"/>
    <w:rsid w:val="005F5A13"/>
    <w:rsid w:val="00887DF9"/>
    <w:rsid w:val="00A23BD4"/>
    <w:rsid w:val="00B2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6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6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0372998149D1426FCBF1DCFE2AA145E1DBE5E2A3C155FE307A58E7178FF389jAyAF" TargetMode="External"/><Relationship Id="rId13" Type="http://schemas.openxmlformats.org/officeDocument/2006/relationships/hyperlink" Target="consultantplus://offline/ref=1A0372998149D1426FCBEFD1E846FF41E1D6B3EEA9C45BAC642503BA40j8y6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0372998149D1426FCBF1DCFE2AA145E1DBE5E2A3C155FC317A58E7178FF389jAyAF" TargetMode="External"/><Relationship Id="rId12" Type="http://schemas.openxmlformats.org/officeDocument/2006/relationships/hyperlink" Target="consultantplus://offline/ref=1A0372998149D1426FCBF1DCFE2AA145E1DBE5E2AEC357FB3C7A58E7178FF389jAyA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0372998149D1426FCBF1DCFE2AA145E1DBE5E2ABC355F2307705ED1FD6FF8BADF98210D09F84494FC52FE5jCy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0372998149D1426FCBF1DCFE2AA145E1DBE5E2A3C654FF397A58E7178FF389AAF6DD07D7D6j8yBF" TargetMode="External"/><Relationship Id="rId11" Type="http://schemas.openxmlformats.org/officeDocument/2006/relationships/hyperlink" Target="consultantplus://offline/ref=1A0372998149D1426FCBF1DCFE2AA145E1DBE5E2ABC356FC3E7905ED1FD6FF8BADF98210D09F84494FC52EE6jCy2F" TargetMode="External"/><Relationship Id="rId5" Type="http://schemas.openxmlformats.org/officeDocument/2006/relationships/hyperlink" Target="consultantplus://offline/ref=1A0372998149D1426FCBF1DCFE2AA145E1DBE5E2ABC355F2307705ED1FD6FF8BADF98210D09F84494FC52FE4jCyEF" TargetMode="External"/><Relationship Id="rId15" Type="http://schemas.openxmlformats.org/officeDocument/2006/relationships/hyperlink" Target="consultantplus://offline/ref=1A0372998149D1426FCBF1DCFE2AA145E1DBE5E2ADC051FA317A58E7178FF389jAyAF" TargetMode="External"/><Relationship Id="rId10" Type="http://schemas.openxmlformats.org/officeDocument/2006/relationships/hyperlink" Target="consultantplus://offline/ref=1A0372998149D1426FCBF1DCFE2AA145E1DBE5E2ABC356FC3E7905ED1FD6FF8BADF98210D09F84494FC52FE5jCy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0372998149D1426FCBF1DCFE2AA145E1DBE5E2ABC355F2307705ED1FD6FF8BADF98210D09F84494FC52FE4jCyDF" TargetMode="External"/><Relationship Id="rId14" Type="http://schemas.openxmlformats.org/officeDocument/2006/relationships/hyperlink" Target="consultantplus://offline/ref=1A0372998149D1426FCBF1DCFE2AA145E1DBE5E2ABC355F2307705ED1FD6FF8BADF98210D09F84494FC52FE5jCy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3227</Words>
  <Characters>18395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ryzhovaov</dc:creator>
  <cp:lastModifiedBy>Светлана Игоревна Москвина</cp:lastModifiedBy>
  <cp:revision>2</cp:revision>
  <dcterms:created xsi:type="dcterms:W3CDTF">2017-02-15T12:23:00Z</dcterms:created>
  <dcterms:modified xsi:type="dcterms:W3CDTF">2017-02-15T12:23:00Z</dcterms:modified>
</cp:coreProperties>
</file>