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D" w:rsidRDefault="0034422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422D" w:rsidRDefault="0034422D">
      <w:pPr>
        <w:pStyle w:val="ConsPlusNormal"/>
      </w:pPr>
    </w:p>
    <w:p w:rsidR="0034422D" w:rsidRDefault="0034422D">
      <w:pPr>
        <w:pStyle w:val="ConsPlusTitle"/>
        <w:jc w:val="center"/>
      </w:pPr>
      <w:r>
        <w:t>ДЕПАРТАМЕНТ ЗДРАВООХРАНЕНИЯ</w:t>
      </w:r>
    </w:p>
    <w:p w:rsidR="0034422D" w:rsidRDefault="0034422D">
      <w:pPr>
        <w:pStyle w:val="ConsPlusTitle"/>
        <w:jc w:val="center"/>
      </w:pPr>
      <w:r>
        <w:t>ТОМСКОЙ ОБЛАСТИ</w:t>
      </w:r>
    </w:p>
    <w:p w:rsidR="0034422D" w:rsidRDefault="0034422D">
      <w:pPr>
        <w:pStyle w:val="ConsPlusTitle"/>
        <w:jc w:val="center"/>
      </w:pPr>
    </w:p>
    <w:p w:rsidR="0034422D" w:rsidRDefault="0034422D">
      <w:pPr>
        <w:pStyle w:val="ConsPlusTitle"/>
        <w:jc w:val="center"/>
      </w:pPr>
      <w:r>
        <w:t>ПРИКАЗ</w:t>
      </w:r>
    </w:p>
    <w:p w:rsidR="0034422D" w:rsidRDefault="0034422D">
      <w:pPr>
        <w:pStyle w:val="ConsPlusTitle"/>
        <w:jc w:val="center"/>
      </w:pPr>
      <w:r>
        <w:t>от 19 июля 2016 г. N 47</w:t>
      </w:r>
    </w:p>
    <w:p w:rsidR="0034422D" w:rsidRDefault="0034422D">
      <w:pPr>
        <w:pStyle w:val="ConsPlusTitle"/>
        <w:jc w:val="center"/>
      </w:pPr>
    </w:p>
    <w:p w:rsidR="0034422D" w:rsidRDefault="0034422D">
      <w:pPr>
        <w:pStyle w:val="ConsPlusTitle"/>
        <w:jc w:val="center"/>
      </w:pPr>
      <w:r>
        <w:t>О ВНЕСЕНИИ ИЗМЕНЕНИЯ В ПРИКАЗ ДЕПАРТАМЕНТА</w:t>
      </w:r>
    </w:p>
    <w:p w:rsidR="0034422D" w:rsidRDefault="0034422D">
      <w:pPr>
        <w:pStyle w:val="ConsPlusTitle"/>
        <w:jc w:val="center"/>
      </w:pPr>
      <w:r>
        <w:t>ЗДРАВООХРАНЕНИЯ ТОМСКОЙ ОБЛАСТИ ОТ 15.03.2016 N 20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07.12.2011 N 389а "О Порядке разработки, утверждения, реализации и мониторинга ведомственных целевых программ Томской области" приказываю:</w:t>
      </w:r>
    </w:p>
    <w:p w:rsidR="0034422D" w:rsidRDefault="0034422D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Томской области от 15.03.2016 N 20 "Об утверждении ведомственной целевой программы "Оснащение учреждений здравоохранения Томской области санитарным транспортом" (Официальный интернет-портал "Электронная Администрация Томской области" http://www.tomsk.gov.ru, 15.03.2016) изменение, изложив ведомственную целевую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"Оснащение учреждений здравоохранения Томской области санитарным транспортом", утвержденную указанным приказом, в новой редакции согласно </w:t>
      </w:r>
      <w:hyperlink w:anchor="P26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  <w:proofErr w:type="gramEnd"/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right"/>
      </w:pPr>
      <w:r>
        <w:t>Начальник Департамента</w:t>
      </w:r>
    </w:p>
    <w:p w:rsidR="0034422D" w:rsidRDefault="0034422D">
      <w:pPr>
        <w:pStyle w:val="ConsPlusNormal"/>
        <w:jc w:val="right"/>
      </w:pPr>
      <w:r>
        <w:t>А.В.ХОЛОПОВ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right"/>
      </w:pPr>
      <w:r>
        <w:t>Приложение</w:t>
      </w:r>
    </w:p>
    <w:p w:rsidR="0034422D" w:rsidRDefault="0034422D">
      <w:pPr>
        <w:pStyle w:val="ConsPlusNormal"/>
        <w:jc w:val="right"/>
      </w:pPr>
      <w:r>
        <w:t>к приказу</w:t>
      </w:r>
    </w:p>
    <w:p w:rsidR="0034422D" w:rsidRDefault="0034422D">
      <w:pPr>
        <w:pStyle w:val="ConsPlusNormal"/>
        <w:jc w:val="right"/>
      </w:pPr>
      <w:r>
        <w:t>Департамента здравоохранения</w:t>
      </w:r>
    </w:p>
    <w:p w:rsidR="0034422D" w:rsidRDefault="0034422D">
      <w:pPr>
        <w:pStyle w:val="ConsPlusNormal"/>
        <w:jc w:val="right"/>
      </w:pPr>
      <w:r>
        <w:t>Томской области</w:t>
      </w:r>
    </w:p>
    <w:p w:rsidR="0034422D" w:rsidRDefault="0034422D">
      <w:pPr>
        <w:pStyle w:val="ConsPlusNormal"/>
        <w:jc w:val="right"/>
      </w:pPr>
      <w:r>
        <w:t>от 19.07.2016 N 47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Title"/>
        <w:jc w:val="center"/>
      </w:pPr>
      <w:bookmarkStart w:id="0" w:name="P26"/>
      <w:bookmarkEnd w:id="0"/>
      <w:r>
        <w:t>ВЕДОМСТВЕННАЯ ЦЕЛЕВАЯ ПРОГРАММА ТОМСКОЙ ОБЛАСТИ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lastRenderedPageBreak/>
        <w:t>Оснащение учреждений здравоохранения</w:t>
      </w:r>
    </w:p>
    <w:p w:rsidR="0034422D" w:rsidRDefault="0034422D">
      <w:pPr>
        <w:pStyle w:val="ConsPlusNormal"/>
        <w:jc w:val="center"/>
      </w:pPr>
      <w:r>
        <w:t>Томской области санитарным транспортом</w:t>
      </w:r>
    </w:p>
    <w:p w:rsidR="0034422D" w:rsidRDefault="0034422D">
      <w:pPr>
        <w:pStyle w:val="ConsPlusNormal"/>
        <w:jc w:val="center"/>
      </w:pPr>
      <w:r>
        <w:t>______________________________________</w:t>
      </w:r>
    </w:p>
    <w:p w:rsidR="0034422D" w:rsidRDefault="0034422D">
      <w:pPr>
        <w:pStyle w:val="ConsPlusNormal"/>
        <w:jc w:val="center"/>
      </w:pPr>
      <w:r>
        <w:t>(наименование ВЦП)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ПАСПОРТ ВЕДОМСТВЕННОЙ ЦЕЛЕВОЙ ПРОГРАММЫ ТОМСКОЙ ОБЛАСТИ</w:t>
      </w:r>
    </w:p>
    <w:p w:rsidR="0034422D" w:rsidRDefault="0034422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296"/>
        <w:gridCol w:w="1560"/>
        <w:gridCol w:w="1191"/>
        <w:gridCol w:w="680"/>
        <w:gridCol w:w="1814"/>
      </w:tblGrid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Наименование СБП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Департамент здравоохранения Томской области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Тип ВЦП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Тип 2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 xml:space="preserve">Наименование государственной </w:t>
            </w:r>
            <w:hyperlink r:id="rId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Развитие здравоохранения в Томской области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 xml:space="preserve">Наименование </w:t>
            </w:r>
            <w:hyperlink r:id="rId10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Совершенствование организации оказания медицинской помощи населению Томской области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Цель СБП (согласно Положению о СБП и разделу II Доклада о результатах и основных направлениях деятельности СБП)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Улучшение демографической ситуации путем обеспечения доступной и качественной медицинской и лекарственной помощи населению Томской области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</w:pPr>
            <w:r>
              <w:t>Повышение эффективности функционирования системы здравоохранения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Наименования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Очередной финансовый год (2016)</w:t>
            </w:r>
          </w:p>
        </w:tc>
        <w:tc>
          <w:tcPr>
            <w:tcW w:w="1871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Плановый год 1 (2017)</w:t>
            </w:r>
          </w:p>
        </w:tc>
        <w:tc>
          <w:tcPr>
            <w:tcW w:w="1814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Плановый год 2 (2018)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lastRenderedPageBreak/>
              <w:t>Процент оснащения медицинских организаций санитарным транспортом от нормативной потребности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871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814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62,1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6541" w:type="dxa"/>
            <w:gridSpan w:val="5"/>
          </w:tcPr>
          <w:p w:rsidR="0034422D" w:rsidRDefault="0034422D">
            <w:pPr>
              <w:pStyle w:val="ConsPlusNormal"/>
              <w:jc w:val="center"/>
            </w:pPr>
            <w:r>
              <w:t>2015 - 2017 годы</w:t>
            </w:r>
          </w:p>
        </w:tc>
      </w:tr>
      <w:tr w:rsidR="0034422D">
        <w:tc>
          <w:tcPr>
            <w:tcW w:w="3061" w:type="dxa"/>
            <w:vMerge w:val="restart"/>
          </w:tcPr>
          <w:p w:rsidR="0034422D" w:rsidRDefault="0034422D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4047" w:type="dxa"/>
            <w:gridSpan w:val="3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34422D">
        <w:tc>
          <w:tcPr>
            <w:tcW w:w="3061" w:type="dxa"/>
            <w:vMerge/>
          </w:tcPr>
          <w:p w:rsidR="0034422D" w:rsidRDefault="0034422D"/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494" w:type="dxa"/>
            <w:gridSpan w:val="2"/>
            <w:vMerge/>
          </w:tcPr>
          <w:p w:rsidR="0034422D" w:rsidRDefault="0034422D"/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очередной финансовый год (2016 год)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0766700Т00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1070,0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0904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0766700К00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14612,0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0904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0766700К00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15788,0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31470,0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плановый год 1 (2017 год)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</w:pPr>
            <w:r>
              <w:t>Плановый год 2 (2018 год)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0,0</w:t>
            </w:r>
          </w:p>
        </w:tc>
      </w:tr>
      <w:tr w:rsidR="0034422D">
        <w:tc>
          <w:tcPr>
            <w:tcW w:w="3061" w:type="dxa"/>
          </w:tcPr>
          <w:p w:rsidR="0034422D" w:rsidRDefault="0034422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96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0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  <w:gridSpan w:val="2"/>
            <w:vAlign w:val="center"/>
          </w:tcPr>
          <w:p w:rsidR="0034422D" w:rsidRDefault="0034422D">
            <w:pPr>
              <w:pStyle w:val="ConsPlusNormal"/>
              <w:jc w:val="center"/>
            </w:pPr>
            <w:r>
              <w:t>0,0</w:t>
            </w:r>
          </w:p>
        </w:tc>
      </w:tr>
    </w:tbl>
    <w:p w:rsidR="0034422D" w:rsidRDefault="0034422D">
      <w:pPr>
        <w:sectPr w:rsidR="0034422D" w:rsidSect="00A534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1. ХАРАКТЕРИСТИКА ЗАДАЧИ,</w:t>
      </w:r>
    </w:p>
    <w:p w:rsidR="0034422D" w:rsidRDefault="0034422D">
      <w:pPr>
        <w:pStyle w:val="ConsPlusNormal"/>
        <w:jc w:val="center"/>
      </w:pPr>
      <w:r>
        <w:t xml:space="preserve">ДЛЯ </w:t>
      </w:r>
      <w:proofErr w:type="gramStart"/>
      <w:r>
        <w:t>РЕШЕНИЯ</w:t>
      </w:r>
      <w:proofErr w:type="gramEnd"/>
      <w:r>
        <w:t xml:space="preserve"> КОТОРОЙ РАЗРАБОТАНА ВЦП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ind w:firstLine="540"/>
        <w:jc w:val="both"/>
      </w:pPr>
      <w:r>
        <w:t xml:space="preserve">ВЦП </w:t>
      </w:r>
      <w:proofErr w:type="gramStart"/>
      <w:r>
        <w:t>разработана</w:t>
      </w:r>
      <w:proofErr w:type="gramEnd"/>
      <w:r>
        <w:t xml:space="preserve"> для решения задачи СБП "Повышение эффективности функционирования системы здравоохранения".</w:t>
      </w:r>
    </w:p>
    <w:p w:rsidR="0034422D" w:rsidRDefault="0034422D">
      <w:pPr>
        <w:pStyle w:val="ConsPlusNormal"/>
        <w:ind w:firstLine="540"/>
        <w:jc w:val="both"/>
      </w:pPr>
      <w:r>
        <w:t>Основной задачей службы скорой медицинской помощи (далее - СМП) является круглосуточное оказание экстренной медицинской помощи больным и пострадавшим при развитии у них угрожающих жизни состояний и заболеваний в минимально короткие сроки на месте происшествия и в пути следования в лечебно-профилактические учреждения в соответствии с утвержденными стандартами.</w:t>
      </w:r>
    </w:p>
    <w:p w:rsidR="0034422D" w:rsidRDefault="0034422D">
      <w:pPr>
        <w:pStyle w:val="ConsPlusNormal"/>
        <w:ind w:firstLine="540"/>
        <w:jc w:val="both"/>
      </w:pPr>
      <w:r>
        <w:t>Основными чертами, принципиально отличающими скорую медицинскую помощи от других видов помощи, являются:</w:t>
      </w:r>
    </w:p>
    <w:p w:rsidR="0034422D" w:rsidRDefault="0034422D">
      <w:pPr>
        <w:pStyle w:val="ConsPlusNormal"/>
        <w:ind w:firstLine="540"/>
        <w:jc w:val="both"/>
      </w:pPr>
      <w:r>
        <w:t xml:space="preserve">1. Безотлагательный характер оказания. Специфика развития экстренных, в первую очередь </w:t>
      </w:r>
      <w:proofErr w:type="spellStart"/>
      <w:r>
        <w:t>жизнеугрожающих</w:t>
      </w:r>
      <w:proofErr w:type="spellEnd"/>
      <w:r>
        <w:t xml:space="preserve">, состояний заключается в скоротечности и неминуемом развитии осложнений вплоть до летального исхода в случае отсутствия адекватной медицинской помощи в ближайшие часы от момента поступления вызова экстренного случая. Доминанта фактора времени и определяет главную специфику организации работы </w:t>
      </w:r>
      <w:proofErr w:type="spellStart"/>
      <w:r>
        <w:t>догоспитального</w:t>
      </w:r>
      <w:proofErr w:type="spellEnd"/>
      <w:r>
        <w:t xml:space="preserve"> и госпитального этапа скорой медицинской помощи.</w:t>
      </w:r>
    </w:p>
    <w:p w:rsidR="0034422D" w:rsidRDefault="0034422D">
      <w:pPr>
        <w:pStyle w:val="ConsPlusNormal"/>
        <w:ind w:firstLine="540"/>
        <w:jc w:val="both"/>
      </w:pPr>
      <w:r>
        <w:t xml:space="preserve">2. Безотказный характер предоставления. В оказании скорой медицинской помощи не может быть отказано по иным причинам, </w:t>
      </w:r>
      <w:proofErr w:type="gramStart"/>
      <w:r>
        <w:t>кроме</w:t>
      </w:r>
      <w:proofErr w:type="gramEnd"/>
      <w:r>
        <w:t xml:space="preserve"> </w:t>
      </w:r>
      <w:proofErr w:type="gramStart"/>
      <w:r>
        <w:t>соответствующим</w:t>
      </w:r>
      <w:proofErr w:type="gramEnd"/>
      <w:r>
        <w:t xml:space="preserve"> образом оформленного добровольного отказа самого пациента.</w:t>
      </w:r>
    </w:p>
    <w:p w:rsidR="0034422D" w:rsidRDefault="0034422D">
      <w:pPr>
        <w:pStyle w:val="ConsPlusNormal"/>
        <w:ind w:firstLine="540"/>
        <w:jc w:val="both"/>
      </w:pPr>
      <w:r>
        <w:t xml:space="preserve">3. Диагностическая неопределенность в условиях дефицита времени. Внезапность возникновения и скоротечность развития экстренных состояний обуславливают необходимость оказания медицинской помощи при отсутствии установленного диагноза. Данное обстоятельство определяет специфику оказания помощи на </w:t>
      </w:r>
      <w:proofErr w:type="spellStart"/>
      <w:r>
        <w:t>догоспитальном</w:t>
      </w:r>
      <w:proofErr w:type="spellEnd"/>
      <w:r>
        <w:t xml:space="preserve"> этапе, в ряде случаев ограничивающуюся симптомами и терапией.</w:t>
      </w:r>
    </w:p>
    <w:p w:rsidR="0034422D" w:rsidRDefault="0034422D">
      <w:pPr>
        <w:pStyle w:val="ConsPlusNormal"/>
        <w:ind w:firstLine="540"/>
        <w:jc w:val="both"/>
      </w:pPr>
      <w:r>
        <w:t>Отличительные черты СМП предопределяют специфические принципы и требования к ее организации:</w:t>
      </w:r>
    </w:p>
    <w:p w:rsidR="0034422D" w:rsidRDefault="0034422D">
      <w:pPr>
        <w:pStyle w:val="ConsPlusNormal"/>
        <w:ind w:firstLine="540"/>
        <w:jc w:val="both"/>
      </w:pPr>
      <w:r>
        <w:t xml:space="preserve">1) определяющая роль фактора времени: правило "золотого часа" раскрывается через целую систему организационных действий: рациональным расположением подстанций скорой помощи, организацией работы по принципу "ожидания вызова", жестким </w:t>
      </w:r>
      <w:proofErr w:type="gramStart"/>
      <w:r>
        <w:t>контролем за</w:t>
      </w:r>
      <w:proofErr w:type="gramEnd"/>
      <w:r>
        <w:t xml:space="preserve"> всеми технологическими звеньями обслуживания вызова, необходимостью в круглосуточном режиме работы всех основных и вспомогательных служб стационаров;</w:t>
      </w:r>
    </w:p>
    <w:p w:rsidR="0034422D" w:rsidRDefault="0034422D">
      <w:pPr>
        <w:pStyle w:val="ConsPlusNormal"/>
        <w:ind w:firstLine="540"/>
        <w:jc w:val="both"/>
      </w:pPr>
      <w:r>
        <w:t xml:space="preserve">2) непрерывность оказания помощи: этот принцип базируется на единстве субъекта и цели СМП вне зависимости от этапов ее оказания. Субъектом помощи является пациент, имеющий экстренное состояние, а целью - борьба с экстренным состоянием и профилактика возможных осложнений. Очевидно, что организационно-функциональная специфика требует выделения этапов помощи. Вместе с тем непрерывность (или целостность) системы скорой медицинской помощи придает решающее значение вопросам преемственности в работе </w:t>
      </w:r>
      <w:proofErr w:type="spellStart"/>
      <w:r>
        <w:t>догоспитального</w:t>
      </w:r>
      <w:proofErr w:type="spellEnd"/>
      <w:r>
        <w:t xml:space="preserve"> и госпитального этапов;</w:t>
      </w:r>
    </w:p>
    <w:p w:rsidR="0034422D" w:rsidRDefault="0034422D">
      <w:pPr>
        <w:pStyle w:val="ConsPlusNormal"/>
        <w:ind w:firstLine="540"/>
        <w:jc w:val="both"/>
      </w:pPr>
      <w:r>
        <w:t xml:space="preserve">3) </w:t>
      </w:r>
      <w:proofErr w:type="spellStart"/>
      <w:r>
        <w:t>многопрофильность</w:t>
      </w:r>
      <w:proofErr w:type="spellEnd"/>
      <w:r>
        <w:t>: необходимость привлечения большого числа различных, в том числе, врачей на госпитальном этапе оказания помощи может быть обусловлена как характером неотложного состояния, так и его диагностической неопределенностью;</w:t>
      </w:r>
    </w:p>
    <w:p w:rsidR="0034422D" w:rsidRDefault="0034422D">
      <w:pPr>
        <w:pStyle w:val="ConsPlusNormal"/>
        <w:ind w:firstLine="540"/>
        <w:jc w:val="both"/>
      </w:pPr>
      <w:r>
        <w:t xml:space="preserve">4) высокая ресурсоемкость: прежде </w:t>
      </w:r>
      <w:proofErr w:type="gramStart"/>
      <w:r>
        <w:t>всего</w:t>
      </w:r>
      <w:proofErr w:type="gramEnd"/>
      <w:r>
        <w:t xml:space="preserve"> обусловлена непосредственной тяжестью состояния пациентов и спецификой организации помощи, включая привлечение различных специалистов, круглосуточный режим работы и т.д.</w:t>
      </w:r>
    </w:p>
    <w:p w:rsidR="0034422D" w:rsidRDefault="0034422D">
      <w:pPr>
        <w:pStyle w:val="ConsPlusNormal"/>
        <w:ind w:firstLine="540"/>
        <w:jc w:val="both"/>
      </w:pPr>
      <w:r>
        <w:t xml:space="preserve">По состоянию на 01.01.2015 скорую медицинскую помощь населению города Томска и Томской области оказывает областное государственное автономное учреждение здравоохранения "Станция скорой медицинской помощи" и 25 отделений скорой медицинской помощи, расположенных в муниципальных образованиях Томской области. Всего за 2014 год выполнено 347779 вызовов СМП, или 0,325 на одного жителя. Данный показатель ниже федерального норматива на 1,5% (0,330 на одного жителя). В структуре оказания медицинской помощи населению Томской области внезапные заболевания составляют 59,1%; неотложные </w:t>
      </w:r>
      <w:r>
        <w:lastRenderedPageBreak/>
        <w:t>состояния - 20,6%; несчастные случаи - 11,6%; перевозка больных, рожениц и родильниц - 7,3%; выезды по поводу родов и патологии беременных - 1,3%.</w:t>
      </w:r>
    </w:p>
    <w:p w:rsidR="0034422D" w:rsidRDefault="003442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22D" w:rsidRDefault="0034422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34422D" w:rsidRDefault="0034422D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Приказ Минздрава России от 20.06.2013 имеет номер 388н, а не 338н.</w:t>
      </w:r>
    </w:p>
    <w:p w:rsidR="0034422D" w:rsidRDefault="003442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22D" w:rsidRDefault="0034422D">
      <w:pPr>
        <w:pStyle w:val="ConsPlusNormal"/>
        <w:ind w:firstLine="540"/>
        <w:jc w:val="both"/>
      </w:pPr>
      <w:proofErr w:type="gramStart"/>
      <w:r>
        <w:t xml:space="preserve">В целях совершенствования оказания скорой медицинской помощи населению области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20.06.2013 N 338н "Об утверждении Порядка оказания скорой, в том числе скорой специализированной, медицинской помощи" на базе многопрофильных больниц открыты отделения экстренной медицинской помощи, что позволило оптимизировать время пребывания пациента в приемном отделении.</w:t>
      </w:r>
      <w:proofErr w:type="gramEnd"/>
      <w:r>
        <w:t xml:space="preserve"> Данные отделения были открыты в 3 учреждениях здравоохранения г. Томска и 7 учреждениях районов Томской области. Таким образом, при доставке пациента в приемное отделение круглосуточных стационаров, в ходе медицинской эвакуации, не будет прерван процесс оказания медицинской помощи.</w:t>
      </w:r>
    </w:p>
    <w:p w:rsidR="0034422D" w:rsidRDefault="0034422D">
      <w:pPr>
        <w:pStyle w:val="ConsPlusNormal"/>
        <w:ind w:firstLine="540"/>
        <w:jc w:val="both"/>
      </w:pPr>
      <w:r>
        <w:t>На текущий момент в Томской области сложилась непростая ситуация с обновлением изношенного и выработавшего ресурс парка автотранспорта учреждений здравоохранения, оказывающих СМП. Дальнейшая эксплуатация таких машин представляет угрозу безопасности больных и медработников, так как изношенный транспорт, даже подготовленный и прошедший технический осмотр в Государственной инспекции безопасности дорожного движения, часто выходит из строя, в том числе высока вероятность поломок на момент выезда бригады СМП на вызов.</w:t>
      </w:r>
    </w:p>
    <w:p w:rsidR="0034422D" w:rsidRDefault="0034422D">
      <w:pPr>
        <w:pStyle w:val="ConsPlusNormal"/>
        <w:ind w:firstLine="540"/>
        <w:jc w:val="both"/>
      </w:pPr>
      <w:r>
        <w:t>Кроме того, в области сложилась серьезная проблема с оснащением учреждений здравоохранения иными видами санитарного транспорта (вездеходы для транспортировки больных, легковые санитарные автомобили для перевозки врачей и пациентов, в том числе для обслуживания отдаленных терапевтических участков и др.) (далее - иной санитарный транспорт).</w:t>
      </w:r>
    </w:p>
    <w:p w:rsidR="0034422D" w:rsidRDefault="0034422D">
      <w:pPr>
        <w:pStyle w:val="ConsPlusNormal"/>
        <w:ind w:firstLine="540"/>
        <w:jc w:val="both"/>
      </w:pPr>
      <w:r>
        <w:t>В связи с отсутствием указанных видов санитарного транспорта учреждениями здравоохранения, преимущественно расположенными в районах области, для транспортировки больных и врачей (врачебных бригад) в отдаленные населенные пункты используются автомобили скорой медицинской помощи. Таким образом, парк автомобилей скорой медицинской помощи зачастую используется не по назначению - оказание экстренной помощи. При этом стоимость автомобиля скорой медицинской помощи почти в 3 раза выше стоимости санитарного автомобиля для обслуживания населения, выездов врачей на фельдшерские акушерские пункты и общие врачебные практики.</w:t>
      </w:r>
    </w:p>
    <w:p w:rsidR="0034422D" w:rsidRDefault="0034422D">
      <w:pPr>
        <w:pStyle w:val="ConsPlusNormal"/>
        <w:ind w:firstLine="540"/>
        <w:jc w:val="both"/>
      </w:pPr>
      <w:r>
        <w:t>Ухудшение ситуации с состоянием парка иного санитарного транспорта обусловлено также и состоянием дорог в районах. Во многих районах отсутствие твердого дорожного покрытия является не только причиной ускоренного износа автомобилей (практически в 2 раза), но и в условиях сложных климатогеографических условий - невозможности своевременной транспортировки в отдельные населенные пункты врачей и пациентов.</w:t>
      </w:r>
    </w:p>
    <w:p w:rsidR="0034422D" w:rsidRDefault="0034422D">
      <w:pPr>
        <w:pStyle w:val="ConsPlusNormal"/>
        <w:ind w:firstLine="540"/>
        <w:jc w:val="both"/>
      </w:pPr>
      <w:r>
        <w:t>В целях бесперебойного функционирования системы здравоохранения, связанного с транспортировкой пациентов и врачей, а также своевременного оказания медицинской помощи населению Томской области, необходимо обеспечить не только обновление парка автомобилей скорой медицинской помощи, но и оснащение парка иного санитарного транспорта.</w:t>
      </w:r>
    </w:p>
    <w:p w:rsidR="0034422D" w:rsidRDefault="0034422D">
      <w:pPr>
        <w:pStyle w:val="ConsPlusNormal"/>
        <w:ind w:firstLine="540"/>
        <w:jc w:val="both"/>
      </w:pPr>
      <w:r>
        <w:t>Вышеизложенные проблемы не могут быть устранены в рамках текущего финансирования деятельности учреждений здравоохранения, что обусловливает необходимость решения данных проблем программно-целевым методом.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2. НАПРАВЛЕНИЯ РАБОТ ПО ДОСТИЖЕНИЮ</w:t>
      </w:r>
    </w:p>
    <w:p w:rsidR="0034422D" w:rsidRDefault="0034422D">
      <w:pPr>
        <w:pStyle w:val="ConsPlusNormal"/>
        <w:jc w:val="center"/>
      </w:pPr>
      <w:r>
        <w:t>ЦЕЛИ ВЦП (ЗАДАЧИ СБП)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ind w:firstLine="540"/>
        <w:jc w:val="both"/>
      </w:pPr>
      <w:r>
        <w:t>С целью обеспечения доступности, повышения качества и оперативности оказания СМП жителям Томской области и г. Томска планируется реализация ряда мероприятий, направленных на укрепление материально-технической базы учреждений здравоохранения Томской области.</w:t>
      </w:r>
    </w:p>
    <w:p w:rsidR="0034422D" w:rsidRDefault="0034422D">
      <w:pPr>
        <w:pStyle w:val="ConsPlusNormal"/>
        <w:ind w:firstLine="540"/>
        <w:jc w:val="both"/>
      </w:pPr>
      <w:r>
        <w:lastRenderedPageBreak/>
        <w:t>Направление работ - укомплектование автопарка учреждений здравоохранения санитарным транспортом.</w:t>
      </w:r>
    </w:p>
    <w:p w:rsidR="0034422D" w:rsidRDefault="0034422D">
      <w:pPr>
        <w:sectPr w:rsidR="0034422D">
          <w:pgSz w:w="11905" w:h="16838"/>
          <w:pgMar w:top="1134" w:right="850" w:bottom="1134" w:left="1701" w:header="0" w:footer="0" w:gutter="0"/>
          <w:cols w:space="720"/>
        </w:sectPr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3. ОПИСАНИЕ МЕТОДИК РАСЧЕТА ПОКАЗАТЕЛЕЙ</w:t>
      </w:r>
    </w:p>
    <w:p w:rsidR="0034422D" w:rsidRDefault="0034422D">
      <w:pPr>
        <w:pStyle w:val="ConsPlusNormal"/>
        <w:jc w:val="center"/>
      </w:pPr>
      <w:r>
        <w:t>НЕПОСРЕДСТВЕННОГО РЕЗУЛЬТАТА (МЕРОПРИЯТИЙ ВЦП)</w:t>
      </w:r>
    </w:p>
    <w:p w:rsidR="0034422D" w:rsidRDefault="0034422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845"/>
        <w:gridCol w:w="1912"/>
        <w:gridCol w:w="2006"/>
        <w:gridCol w:w="1899"/>
      </w:tblGrid>
      <w:tr w:rsidR="0034422D">
        <w:tc>
          <w:tcPr>
            <w:tcW w:w="1928" w:type="dxa"/>
          </w:tcPr>
          <w:p w:rsidR="0034422D" w:rsidRDefault="003442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45" w:type="dxa"/>
          </w:tcPr>
          <w:p w:rsidR="0034422D" w:rsidRDefault="0034422D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912" w:type="dxa"/>
          </w:tcPr>
          <w:p w:rsidR="0034422D" w:rsidRDefault="0034422D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2006" w:type="dxa"/>
          </w:tcPr>
          <w:p w:rsidR="0034422D" w:rsidRDefault="0034422D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899" w:type="dxa"/>
          </w:tcPr>
          <w:p w:rsidR="0034422D" w:rsidRDefault="0034422D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34422D">
        <w:tc>
          <w:tcPr>
            <w:tcW w:w="1928" w:type="dxa"/>
          </w:tcPr>
          <w:p w:rsidR="0034422D" w:rsidRDefault="0034422D">
            <w:pPr>
              <w:pStyle w:val="ConsPlusNormal"/>
            </w:pPr>
            <w:r>
              <w:t>1. Количество приобретенного санитарного транспорта</w:t>
            </w:r>
          </w:p>
        </w:tc>
        <w:tc>
          <w:tcPr>
            <w:tcW w:w="1845" w:type="dxa"/>
          </w:tcPr>
          <w:p w:rsidR="0034422D" w:rsidRDefault="0034422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912" w:type="dxa"/>
          </w:tcPr>
          <w:p w:rsidR="0034422D" w:rsidRDefault="0034422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2006" w:type="dxa"/>
          </w:tcPr>
          <w:p w:rsidR="0034422D" w:rsidRDefault="0034422D">
            <w:pPr>
              <w:pStyle w:val="ConsPlusNormal"/>
            </w:pPr>
            <w:r>
              <w:t>Абсолютное количество приобретенного санитарного транспорта</w:t>
            </w:r>
          </w:p>
        </w:tc>
        <w:tc>
          <w:tcPr>
            <w:tcW w:w="1899" w:type="dxa"/>
          </w:tcPr>
          <w:p w:rsidR="0034422D" w:rsidRDefault="0034422D">
            <w:pPr>
              <w:pStyle w:val="ConsPlusNormal"/>
            </w:pPr>
            <w:r>
              <w:t>Ведомственная статистика</w:t>
            </w:r>
          </w:p>
        </w:tc>
      </w:tr>
    </w:tbl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4. ПОРЯДОК УПРАВЛЕНИЯ ВЦП</w:t>
      </w:r>
    </w:p>
    <w:p w:rsidR="0034422D" w:rsidRDefault="0034422D">
      <w:pPr>
        <w:pStyle w:val="ConsPlusNormal"/>
        <w:jc w:val="both"/>
      </w:pPr>
    </w:p>
    <w:tbl>
      <w:tblPr>
        <w:tblW w:w="1935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1"/>
        <w:gridCol w:w="10767"/>
      </w:tblGrid>
      <w:tr w:rsidR="0034422D" w:rsidTr="0034422D">
        <w:tc>
          <w:tcPr>
            <w:tcW w:w="4252" w:type="dxa"/>
          </w:tcPr>
          <w:p w:rsidR="0034422D" w:rsidRDefault="0034422D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 (последнее - при наличии), должность)</w:t>
            </w:r>
          </w:p>
        </w:tc>
        <w:tc>
          <w:tcPr>
            <w:tcW w:w="5329" w:type="dxa"/>
          </w:tcPr>
          <w:p w:rsidR="0034422D" w:rsidRDefault="0034422D">
            <w:pPr>
              <w:pStyle w:val="ConsPlusNormal"/>
            </w:pPr>
            <w:r>
              <w:t>Начальник Департамента здравоохранения Томской области - Холопов Александр Владимирович</w:t>
            </w:r>
          </w:p>
        </w:tc>
      </w:tr>
      <w:tr w:rsidR="0034422D" w:rsidTr="0034422D">
        <w:tc>
          <w:tcPr>
            <w:tcW w:w="4252" w:type="dxa"/>
          </w:tcPr>
          <w:p w:rsidR="0034422D" w:rsidRDefault="0034422D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5329" w:type="dxa"/>
          </w:tcPr>
          <w:p w:rsidR="0034422D" w:rsidRDefault="0034422D">
            <w:pPr>
              <w:pStyle w:val="ConsPlusNormal"/>
            </w:pPr>
            <w:r>
              <w:t xml:space="preserve">Порядок работы по реализации ВЦП организован в соответствии с </w:t>
            </w:r>
            <w:hyperlink r:id="rId12" w:history="1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Томской области, правовыми актами Губернатора и Администрации Томской области, </w:t>
            </w:r>
            <w:hyperlink r:id="rId13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Департаменте здравоохранения Томской области</w:t>
            </w:r>
          </w:p>
        </w:tc>
      </w:tr>
      <w:tr w:rsidR="0034422D" w:rsidTr="0034422D">
        <w:tc>
          <w:tcPr>
            <w:tcW w:w="4252" w:type="dxa"/>
          </w:tcPr>
          <w:p w:rsidR="0034422D" w:rsidRDefault="0034422D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5329" w:type="dxa"/>
          </w:tcPr>
          <w:p w:rsidR="0034422D" w:rsidRDefault="0034422D">
            <w:pPr>
              <w:pStyle w:val="ConsPlusNormal"/>
            </w:pPr>
            <w:r>
              <w:t>Заместитель начальника Департамента здравоохранения Томской области по развитию отрасли - Бойков Вадим Андреевич (в части организации и реализации мероприятий и достижения целевых показателей)</w:t>
            </w:r>
          </w:p>
          <w:p w:rsidR="0034422D" w:rsidRDefault="0034422D">
            <w:pPr>
              <w:pStyle w:val="ConsPlusNormal"/>
            </w:pPr>
            <w:r>
              <w:t xml:space="preserve">Заместитель начальника Департамента здравоохранения Томской области по экономике и финансам - </w:t>
            </w:r>
            <w:proofErr w:type="spellStart"/>
            <w:r>
              <w:t>Тулупова</w:t>
            </w:r>
            <w:proofErr w:type="spellEnd"/>
            <w:r>
              <w:t xml:space="preserve"> Ольга Николаевна (в части организации финансирования и осуществления текущего мониторинга расходов на реализацию мероприятий)</w:t>
            </w:r>
          </w:p>
        </w:tc>
      </w:tr>
    </w:tbl>
    <w:tbl>
      <w:tblPr>
        <w:tblpPr w:leftFromText="180" w:rightFromText="180" w:vertAnchor="text" w:horzAnchor="margin" w:tblpXSpec="center" w:tblpY="-2937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508"/>
        <w:gridCol w:w="1276"/>
        <w:gridCol w:w="964"/>
        <w:gridCol w:w="964"/>
        <w:gridCol w:w="1899"/>
        <w:gridCol w:w="1134"/>
        <w:gridCol w:w="992"/>
        <w:gridCol w:w="993"/>
        <w:gridCol w:w="992"/>
        <w:gridCol w:w="1417"/>
        <w:gridCol w:w="993"/>
        <w:gridCol w:w="1134"/>
        <w:gridCol w:w="850"/>
        <w:gridCol w:w="992"/>
      </w:tblGrid>
      <w:tr w:rsidR="0034422D" w:rsidTr="0034422D">
        <w:tc>
          <w:tcPr>
            <w:tcW w:w="397" w:type="dxa"/>
            <w:vMerge w:val="restart"/>
          </w:tcPr>
          <w:p w:rsidR="0034422D" w:rsidRDefault="0034422D" w:rsidP="0034422D">
            <w:pPr>
              <w:pStyle w:val="ConsPlusNormal"/>
              <w:jc w:val="center"/>
            </w:pPr>
            <w:bookmarkStart w:id="1" w:name="_GoBack"/>
            <w:bookmarkEnd w:id="1"/>
            <w:r>
              <w:lastRenderedPageBreak/>
              <w:t>N</w:t>
            </w:r>
          </w:p>
          <w:p w:rsidR="0034422D" w:rsidRDefault="0034422D" w:rsidP="0034422D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508" w:type="dxa"/>
            <w:vMerge w:val="restart"/>
          </w:tcPr>
          <w:p w:rsidR="0034422D" w:rsidRDefault="0034422D" w:rsidP="0034422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34422D" w:rsidRDefault="0034422D" w:rsidP="0034422D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928" w:type="dxa"/>
            <w:gridSpan w:val="2"/>
          </w:tcPr>
          <w:p w:rsidR="0034422D" w:rsidRDefault="0034422D" w:rsidP="0034422D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899" w:type="dxa"/>
            <w:vMerge w:val="restart"/>
          </w:tcPr>
          <w:p w:rsidR="0034422D" w:rsidRDefault="0034422D" w:rsidP="0034422D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134" w:type="dxa"/>
            <w:vMerge w:val="restart"/>
          </w:tcPr>
          <w:p w:rsidR="0034422D" w:rsidRDefault="0034422D" w:rsidP="0034422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2977" w:type="dxa"/>
            <w:gridSpan w:val="3"/>
          </w:tcPr>
          <w:p w:rsidR="0034422D" w:rsidRDefault="0034422D" w:rsidP="0034422D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5386" w:type="dxa"/>
            <w:gridSpan w:val="5"/>
          </w:tcPr>
          <w:p w:rsidR="0034422D" w:rsidRDefault="0034422D" w:rsidP="0034422D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34422D" w:rsidTr="0034422D">
        <w:tc>
          <w:tcPr>
            <w:tcW w:w="397" w:type="dxa"/>
            <w:vMerge/>
          </w:tcPr>
          <w:p w:rsidR="0034422D" w:rsidRDefault="0034422D" w:rsidP="0034422D"/>
        </w:tc>
        <w:tc>
          <w:tcPr>
            <w:tcW w:w="1508" w:type="dxa"/>
            <w:vMerge/>
          </w:tcPr>
          <w:p w:rsidR="0034422D" w:rsidRDefault="0034422D" w:rsidP="0034422D"/>
        </w:tc>
        <w:tc>
          <w:tcPr>
            <w:tcW w:w="1276" w:type="dxa"/>
            <w:vMerge/>
          </w:tcPr>
          <w:p w:rsidR="0034422D" w:rsidRDefault="0034422D" w:rsidP="0034422D"/>
        </w:tc>
        <w:tc>
          <w:tcPr>
            <w:tcW w:w="96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6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899" w:type="dxa"/>
            <w:vMerge/>
          </w:tcPr>
          <w:p w:rsidR="0034422D" w:rsidRDefault="0034422D" w:rsidP="0034422D"/>
        </w:tc>
        <w:tc>
          <w:tcPr>
            <w:tcW w:w="1134" w:type="dxa"/>
            <w:vMerge/>
          </w:tcPr>
          <w:p w:rsidR="0034422D" w:rsidRDefault="0034422D" w:rsidP="0034422D"/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Очередной финансовый год (2016)</w:t>
            </w: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Плановый год 1 (2017)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Плановый год 2 (2018)</w:t>
            </w:r>
          </w:p>
        </w:tc>
        <w:tc>
          <w:tcPr>
            <w:tcW w:w="1417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13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Очередной финансовый год (2016)</w:t>
            </w:r>
          </w:p>
        </w:tc>
        <w:tc>
          <w:tcPr>
            <w:tcW w:w="850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Плановый год 1 (2017)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Плановый год 2 (2018)</w:t>
            </w:r>
          </w:p>
        </w:tc>
      </w:tr>
      <w:tr w:rsidR="0034422D" w:rsidTr="0034422D">
        <w:tc>
          <w:tcPr>
            <w:tcW w:w="397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34422D" w:rsidRDefault="0034422D" w:rsidP="0034422D">
            <w:pPr>
              <w:pStyle w:val="ConsPlusNormal"/>
            </w:pPr>
            <w:r>
              <w:t>Укрепление материально-технической базы учреждений здравоохранения</w:t>
            </w:r>
          </w:p>
        </w:tc>
        <w:tc>
          <w:tcPr>
            <w:tcW w:w="1276" w:type="dxa"/>
          </w:tcPr>
          <w:p w:rsidR="0034422D" w:rsidRDefault="0034422D" w:rsidP="0034422D">
            <w:pPr>
              <w:pStyle w:val="ConsPlusNormal"/>
            </w:pPr>
            <w:r>
              <w:t>Приобретение санитарного транспорта</w:t>
            </w:r>
          </w:p>
        </w:tc>
        <w:tc>
          <w:tcPr>
            <w:tcW w:w="96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01.2016</w:t>
            </w:r>
          </w:p>
        </w:tc>
        <w:tc>
          <w:tcPr>
            <w:tcW w:w="96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12.2018</w:t>
            </w:r>
          </w:p>
        </w:tc>
        <w:tc>
          <w:tcPr>
            <w:tcW w:w="1899" w:type="dxa"/>
          </w:tcPr>
          <w:p w:rsidR="0034422D" w:rsidRDefault="0034422D" w:rsidP="0034422D">
            <w:pPr>
              <w:pStyle w:val="ConsPlusNormal"/>
            </w:pPr>
            <w:proofErr w:type="gramStart"/>
            <w:r>
              <w:t xml:space="preserve">ОГКУЗ "Дом ребенка, специализированный для детей с органическим поражением центральной нервной системы с нарушением психики", ОГБУЗ "Детская инфекционная больница им. </w:t>
            </w:r>
            <w:proofErr w:type="spellStart"/>
            <w:r>
              <w:t>Г.Е.Сибирцева</w:t>
            </w:r>
            <w:proofErr w:type="spellEnd"/>
            <w:r>
              <w:t>", ОГБУЗ "</w:t>
            </w:r>
            <w:proofErr w:type="spellStart"/>
            <w:r>
              <w:t>Верхнекетская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Колпашевская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Парабельская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Каргасокская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Кожевниковская</w:t>
            </w:r>
            <w:proofErr w:type="spellEnd"/>
            <w:r>
              <w:t xml:space="preserve"> районная больница" ОГБУЗ "</w:t>
            </w:r>
            <w:proofErr w:type="spellStart"/>
            <w:r>
              <w:t>Чаинская</w:t>
            </w:r>
            <w:proofErr w:type="spellEnd"/>
            <w:r>
              <w:t xml:space="preserve"> </w:t>
            </w:r>
            <w:r>
              <w:lastRenderedPageBreak/>
              <w:t>районная больница", ОГБУЗ "</w:t>
            </w:r>
            <w:proofErr w:type="spellStart"/>
            <w:r>
              <w:t>Молчановская</w:t>
            </w:r>
            <w:proofErr w:type="spellEnd"/>
            <w:r>
              <w:t xml:space="preserve"> районная больница" ОГАУЗ "</w:t>
            </w:r>
            <w:proofErr w:type="spellStart"/>
            <w:r>
              <w:t>Кривошеинская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Шегарская</w:t>
            </w:r>
            <w:proofErr w:type="spellEnd"/>
            <w:r>
              <w:t xml:space="preserve"> районная больница", ОГБУЗ</w:t>
            </w:r>
            <w:proofErr w:type="gramEnd"/>
            <w:r>
              <w:t xml:space="preserve"> "</w:t>
            </w:r>
            <w:proofErr w:type="spellStart"/>
            <w:r>
              <w:t>Асиновская</w:t>
            </w:r>
            <w:proofErr w:type="spellEnd"/>
            <w:r>
              <w:t xml:space="preserve"> районная больница", ОГБУЗ "</w:t>
            </w:r>
            <w:proofErr w:type="spellStart"/>
            <w:r>
              <w:t>Тегульдетская</w:t>
            </w:r>
            <w:proofErr w:type="spellEnd"/>
            <w:r>
              <w:t xml:space="preserve"> районная больница", ОГАУЗ "Томская районная больница", ОГАУЗ "Межвузовская больница",</w:t>
            </w:r>
          </w:p>
          <w:p w:rsidR="0034422D" w:rsidRDefault="0034422D" w:rsidP="0034422D">
            <w:pPr>
              <w:pStyle w:val="ConsPlusNormal"/>
            </w:pPr>
            <w:r>
              <w:t xml:space="preserve">ОГАУЗ "Станция скорой медицинской помощи", ОГАУЗ "Александровская районная больница", ОГАУЗ "Областной перинатальный центр", ОГБУЗ "Томский </w:t>
            </w:r>
            <w:proofErr w:type="spellStart"/>
            <w:r>
              <w:lastRenderedPageBreak/>
              <w:t>фтизиопульмонологический</w:t>
            </w:r>
            <w:proofErr w:type="spellEnd"/>
            <w:r>
              <w:t xml:space="preserve"> центр"</w:t>
            </w:r>
          </w:p>
        </w:tc>
        <w:tc>
          <w:tcPr>
            <w:tcW w:w="1134" w:type="dxa"/>
          </w:tcPr>
          <w:p w:rsidR="0034422D" w:rsidRDefault="0034422D" w:rsidP="0034422D">
            <w:pPr>
              <w:pStyle w:val="ConsPlusNormal"/>
            </w:pPr>
            <w:r>
              <w:lastRenderedPageBreak/>
              <w:t>0909 0766700Т00, 240;</w:t>
            </w:r>
          </w:p>
          <w:p w:rsidR="0034422D" w:rsidRDefault="0034422D" w:rsidP="0034422D">
            <w:pPr>
              <w:pStyle w:val="ConsPlusNormal"/>
            </w:pPr>
            <w:r>
              <w:t>0904 0766700К00, 610,</w:t>
            </w:r>
          </w:p>
          <w:p w:rsidR="0034422D" w:rsidRDefault="0034422D" w:rsidP="0034422D">
            <w:pPr>
              <w:pStyle w:val="ConsPlusNormal"/>
            </w:pPr>
            <w:r>
              <w:t>620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31470,0</w:t>
            </w: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34422D" w:rsidRDefault="0034422D" w:rsidP="0034422D">
            <w:pPr>
              <w:pStyle w:val="ConsPlusNormal"/>
            </w:pPr>
            <w:r>
              <w:t>Количество приобретенного санитарного транспорта</w:t>
            </w: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</w:t>
            </w:r>
          </w:p>
        </w:tc>
      </w:tr>
      <w:tr w:rsidR="0034422D" w:rsidTr="0034422D">
        <w:tc>
          <w:tcPr>
            <w:tcW w:w="8142" w:type="dxa"/>
            <w:gridSpan w:val="7"/>
          </w:tcPr>
          <w:p w:rsidR="0034422D" w:rsidRDefault="0034422D" w:rsidP="0034422D">
            <w:pPr>
              <w:pStyle w:val="ConsPlusNormal"/>
              <w:jc w:val="center"/>
            </w:pPr>
            <w:r>
              <w:lastRenderedPageBreak/>
              <w:t>Итого по ВЦП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31470,0</w:t>
            </w: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34422D" w:rsidRDefault="0034422D" w:rsidP="0034422D">
            <w:pPr>
              <w:pStyle w:val="ConsPlusNormal"/>
            </w:pPr>
          </w:p>
        </w:tc>
        <w:tc>
          <w:tcPr>
            <w:tcW w:w="993" w:type="dxa"/>
          </w:tcPr>
          <w:p w:rsidR="0034422D" w:rsidRDefault="0034422D" w:rsidP="0034422D">
            <w:pPr>
              <w:pStyle w:val="ConsPlusNormal"/>
            </w:pPr>
          </w:p>
        </w:tc>
        <w:tc>
          <w:tcPr>
            <w:tcW w:w="1134" w:type="dxa"/>
          </w:tcPr>
          <w:p w:rsidR="0034422D" w:rsidRDefault="0034422D" w:rsidP="0034422D">
            <w:pPr>
              <w:pStyle w:val="ConsPlusNormal"/>
            </w:pPr>
          </w:p>
        </w:tc>
        <w:tc>
          <w:tcPr>
            <w:tcW w:w="850" w:type="dxa"/>
          </w:tcPr>
          <w:p w:rsidR="0034422D" w:rsidRDefault="0034422D" w:rsidP="0034422D">
            <w:pPr>
              <w:pStyle w:val="ConsPlusNormal"/>
            </w:pPr>
          </w:p>
        </w:tc>
        <w:tc>
          <w:tcPr>
            <w:tcW w:w="992" w:type="dxa"/>
          </w:tcPr>
          <w:p w:rsidR="0034422D" w:rsidRDefault="0034422D" w:rsidP="0034422D">
            <w:pPr>
              <w:pStyle w:val="ConsPlusNormal"/>
            </w:pPr>
          </w:p>
        </w:tc>
      </w:tr>
    </w:tbl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5. ОЦЕНКА РИСКОВ РЕАЛИЗАЦИИ ВЦП</w:t>
      </w:r>
    </w:p>
    <w:p w:rsidR="0034422D" w:rsidRDefault="0034422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2"/>
      </w:tblGrid>
      <w:tr w:rsidR="0034422D">
        <w:tc>
          <w:tcPr>
            <w:tcW w:w="4535" w:type="dxa"/>
          </w:tcPr>
          <w:p w:rsidR="0034422D" w:rsidRDefault="0034422D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5102" w:type="dxa"/>
          </w:tcPr>
          <w:p w:rsidR="0034422D" w:rsidRDefault="0034422D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34422D">
        <w:tc>
          <w:tcPr>
            <w:tcW w:w="4535" w:type="dxa"/>
          </w:tcPr>
          <w:p w:rsidR="0034422D" w:rsidRDefault="0034422D">
            <w:pPr>
              <w:pStyle w:val="ConsPlusNormal"/>
            </w:pPr>
            <w:r>
              <w:t>Несвоевременность (задержка) поставок санитарного транспорта</w:t>
            </w:r>
          </w:p>
        </w:tc>
        <w:tc>
          <w:tcPr>
            <w:tcW w:w="5102" w:type="dxa"/>
          </w:tcPr>
          <w:p w:rsidR="0034422D" w:rsidRDefault="0034422D">
            <w:pPr>
              <w:pStyle w:val="ConsPlusNormal"/>
            </w:pPr>
            <w:r>
              <w:t>Данный риск может привести к смещению сроков оплаты санитарного транспорта и реализации программы в полном объеме</w:t>
            </w:r>
          </w:p>
        </w:tc>
      </w:tr>
      <w:tr w:rsidR="0034422D">
        <w:tc>
          <w:tcPr>
            <w:tcW w:w="4535" w:type="dxa"/>
          </w:tcPr>
          <w:p w:rsidR="0034422D" w:rsidRDefault="0034422D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102" w:type="dxa"/>
          </w:tcPr>
          <w:p w:rsidR="0034422D" w:rsidRDefault="0034422D">
            <w:pPr>
              <w:pStyle w:val="ConsPlusNormal"/>
            </w:pPr>
            <w:r>
              <w:t>Возможные косвенные последствия реализации ВЦП, носящие отрицательный характер, не выявлены</w:t>
            </w:r>
          </w:p>
        </w:tc>
      </w:tr>
    </w:tbl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center"/>
      </w:pPr>
      <w:r>
        <w:t>Раздел 6. МЕРОПРИЯТИЯ ВЦП</w:t>
      </w: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jc w:val="both"/>
      </w:pPr>
    </w:p>
    <w:p w:rsidR="0034422D" w:rsidRDefault="003442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422" w:rsidRDefault="0034422D"/>
    <w:sectPr w:rsidR="00A96422" w:rsidSect="00A0775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D"/>
    <w:rsid w:val="0034422D"/>
    <w:rsid w:val="00542404"/>
    <w:rsid w:val="008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9FC3D03DC7CABB58E778417E77284EC0329B57224899A77D94AAD230AA536F1746367B436DAF99C6D03JFF2J" TargetMode="External"/><Relationship Id="rId13" Type="http://schemas.openxmlformats.org/officeDocument/2006/relationships/hyperlink" Target="consultantplus://offline/ref=C0E9FC3D03DC7CABB58E778417E77284EC0329B572258F9772D94AAD230AA536F1746367B436DAF99C6D02JFF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E9FC3D03DC7CABB58E778417E77284EC0329B57224899A77D94AAD230AA536JFF1J" TargetMode="External"/><Relationship Id="rId12" Type="http://schemas.openxmlformats.org/officeDocument/2006/relationships/hyperlink" Target="consultantplus://offline/ref=C0E9FC3D03DC7CABB58E6989018B2C80EF0070BD7075D2CA79D31FJFF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E9FC3D03DC7CABB58E778417E77284EC0329B572268A9B75D94AAD230AA536JFF1J" TargetMode="External"/><Relationship Id="rId11" Type="http://schemas.openxmlformats.org/officeDocument/2006/relationships/hyperlink" Target="consultantplus://offline/ref=C0E9FC3D03DC7CABB58E6989018B2C80EC0172BA7B2085C8288611F074J0F3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E9FC3D03DC7CABB58E778417E77284EC0329B5722B869776D94AAD230AA536F1746367B436DAF99D6F04JFF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E9FC3D03DC7CABB58E778417E77284EC0329B5722B869776D94AAD230AA536F1746367B436DAF99E6C0BJFF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Владимировна Перескокова</dc:creator>
  <cp:lastModifiedBy>Ксения Владимировна Перескокова</cp:lastModifiedBy>
  <cp:revision>1</cp:revision>
  <dcterms:created xsi:type="dcterms:W3CDTF">2016-10-25T09:05:00Z</dcterms:created>
  <dcterms:modified xsi:type="dcterms:W3CDTF">2016-10-25T09:08:00Z</dcterms:modified>
</cp:coreProperties>
</file>